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F7796" w14:textId="77777777" w:rsidR="00FE1F53" w:rsidRPr="00FE1F53" w:rsidRDefault="00FE1F53" w:rsidP="00FE1F53">
      <w:pPr>
        <w:shd w:val="clear" w:color="auto" w:fill="F5F5F5"/>
        <w:spacing w:after="0" w:line="240" w:lineRule="auto"/>
        <w:jc w:val="center"/>
        <w:rPr>
          <w:rFonts w:ascii="Helvetica" w:eastAsia="Times New Roman" w:hAnsi="Helvetica" w:cs="Helvetica"/>
          <w:color w:val="666666"/>
          <w:sz w:val="20"/>
          <w:szCs w:val="20"/>
          <w:lang w:eastAsia="tr-TR"/>
        </w:rPr>
      </w:pPr>
      <w:bookmarkStart w:id="0" w:name="_GoBack"/>
      <w:bookmarkEnd w:id="0"/>
      <w:r w:rsidRPr="00FE1F53">
        <w:rPr>
          <w:rFonts w:ascii="Helvetica" w:eastAsia="Times New Roman" w:hAnsi="Helvetica" w:cs="Helvetica"/>
          <w:b/>
          <w:bCs/>
          <w:color w:val="666666"/>
          <w:sz w:val="20"/>
          <w:szCs w:val="20"/>
          <w:lang w:eastAsia="tr-TR"/>
        </w:rPr>
        <w:t>2022 YILI KAPAKLI İLÇESİ SINIRLARINDA PARKLARIN YAPIM İŞİ</w:t>
      </w:r>
    </w:p>
    <w:p w14:paraId="789B69B7" w14:textId="77777777" w:rsidR="00FE1F53" w:rsidRPr="00FE1F53" w:rsidRDefault="00FE1F53" w:rsidP="00FE1F53">
      <w:pPr>
        <w:spacing w:after="0" w:line="240" w:lineRule="auto"/>
        <w:jc w:val="center"/>
        <w:rPr>
          <w:rFonts w:ascii="Times New Roman" w:eastAsia="Times New Roman" w:hAnsi="Times New Roman" w:cs="Times New Roman"/>
          <w:sz w:val="24"/>
          <w:szCs w:val="24"/>
          <w:lang w:eastAsia="tr-TR"/>
        </w:rPr>
      </w:pPr>
      <w:r w:rsidRPr="00FE1F53">
        <w:rPr>
          <w:rFonts w:ascii="Helvetica" w:eastAsia="Times New Roman" w:hAnsi="Helvetica" w:cs="Helvetica"/>
          <w:b/>
          <w:bCs/>
          <w:color w:val="666666"/>
          <w:sz w:val="20"/>
          <w:szCs w:val="20"/>
          <w:u w:val="single"/>
          <w:shd w:val="clear" w:color="auto" w:fill="F5F5F5"/>
          <w:lang w:eastAsia="tr-TR"/>
        </w:rPr>
        <w:t>KAPAKLI BELEDİYESİ PARK VE BAHÇELER MÜDÜRLÜĞÜ</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0062A8"/>
          <w:sz w:val="20"/>
          <w:szCs w:val="20"/>
          <w:shd w:val="clear" w:color="auto" w:fill="F5F5F5"/>
          <w:lang w:eastAsia="tr-TR"/>
        </w:rPr>
        <w:t>2022 YILI KAPAKLI İLÇESİ SINIRLARINDA PARKLARIN YAPIM İŞİ</w:t>
      </w:r>
      <w:r w:rsidRPr="00FE1F53">
        <w:rPr>
          <w:rFonts w:ascii="Helvetica" w:eastAsia="Times New Roman" w:hAnsi="Helvetica" w:cs="Helvetica"/>
          <w:color w:val="666666"/>
          <w:sz w:val="20"/>
          <w:szCs w:val="20"/>
          <w:shd w:val="clear" w:color="auto" w:fill="F5F5F5"/>
          <w:lang w:eastAsia="tr-TR"/>
        </w:rPr>
        <w:t> yapım işi 4734 sayılı Kamu İhale Kanununun 19 uncu maddesine göre açık ihale usulü ile ihale edilecektir.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E1F53" w:rsidRPr="00FE1F53" w14:paraId="3BBC12BA"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7D338278"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İhale Kayıt Numarası</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3C213280"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09B2A8B"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2022/546930</w:t>
            </w:r>
          </w:p>
        </w:tc>
      </w:tr>
    </w:tbl>
    <w:p w14:paraId="3927498E" w14:textId="77777777" w:rsidR="00FE1F53" w:rsidRPr="00FE1F53" w:rsidRDefault="00FE1F53" w:rsidP="00FE1F5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E1F53" w:rsidRPr="00FE1F53" w14:paraId="5D51EA59" w14:textId="77777777" w:rsidTr="00FE1F53">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333D9A36"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B04935"/>
                <w:sz w:val="20"/>
                <w:szCs w:val="20"/>
                <w:lang w:eastAsia="tr-TR"/>
              </w:rPr>
              <w:t>1-İdarenin</w:t>
            </w:r>
          </w:p>
        </w:tc>
      </w:tr>
      <w:tr w:rsidR="00FE1F53" w:rsidRPr="00FE1F53" w14:paraId="45A07A2A"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A984548"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a)</w:t>
            </w:r>
            <w:r w:rsidRPr="00FE1F53">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EA692A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55E78A"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İNÖNÜ MAH. ESKİ CAMİ CAD. NO:4-6 59510 KAPAKLI/TEKİRDAĞ</w:t>
            </w:r>
          </w:p>
        </w:tc>
      </w:tr>
      <w:tr w:rsidR="00FE1F53" w:rsidRPr="00FE1F53" w14:paraId="36851E68"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87B7FB7"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b)</w:t>
            </w:r>
            <w:r w:rsidRPr="00FE1F53">
              <w:rPr>
                <w:rFonts w:ascii="Helvetica" w:eastAsia="Times New Roman" w:hAnsi="Helvetica" w:cs="Helvetica"/>
                <w:color w:val="666666"/>
                <w:sz w:val="20"/>
                <w:szCs w:val="20"/>
                <w:lang w:eastAsia="tr-TR"/>
              </w:rPr>
              <w:t> Telefon ve faks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4DF5CE1"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7FB15E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proofErr w:type="gramStart"/>
            <w:r w:rsidRPr="00FE1F53">
              <w:rPr>
                <w:rFonts w:ascii="Helvetica" w:eastAsia="Times New Roman" w:hAnsi="Helvetica" w:cs="Helvetica"/>
                <w:b/>
                <w:bCs/>
                <w:color w:val="0062A8"/>
                <w:sz w:val="20"/>
                <w:szCs w:val="20"/>
                <w:lang w:eastAsia="tr-TR"/>
              </w:rPr>
              <w:t>2827171100</w:t>
            </w:r>
            <w:proofErr w:type="gramEnd"/>
            <w:r w:rsidRPr="00FE1F53">
              <w:rPr>
                <w:rFonts w:ascii="Helvetica" w:eastAsia="Times New Roman" w:hAnsi="Helvetica" w:cs="Helvetica"/>
                <w:b/>
                <w:bCs/>
                <w:color w:val="0062A8"/>
                <w:sz w:val="20"/>
                <w:szCs w:val="20"/>
                <w:lang w:eastAsia="tr-TR"/>
              </w:rPr>
              <w:t xml:space="preserve"> - 2827171116</w:t>
            </w:r>
          </w:p>
        </w:tc>
      </w:tr>
      <w:tr w:rsidR="00FE1F53" w:rsidRPr="00FE1F53" w14:paraId="5B5C579D"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2BEC588B"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c)</w:t>
            </w:r>
            <w:r w:rsidRPr="00FE1F53">
              <w:rPr>
                <w:rFonts w:ascii="Helvetica" w:eastAsia="Times New Roman" w:hAnsi="Helvetica" w:cs="Helvetica"/>
                <w:color w:val="666666"/>
                <w:sz w:val="20"/>
                <w:szCs w:val="20"/>
                <w:lang w:eastAsia="tr-TR"/>
              </w:rPr>
              <w:t> Elektronik Posta Adresi</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250DA164"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6F54B74"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shur@kapakli.bel.tr</w:t>
            </w:r>
          </w:p>
        </w:tc>
      </w:tr>
      <w:tr w:rsidR="00FE1F53" w:rsidRPr="00FE1F53" w14:paraId="18A2A7F4"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099FDE7"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ç)</w:t>
            </w:r>
            <w:r w:rsidRPr="00FE1F53">
              <w:rPr>
                <w:rFonts w:ascii="Helvetica" w:eastAsia="Times New Roman" w:hAnsi="Helvetica" w:cs="Helvetica"/>
                <w:color w:val="666666"/>
                <w:sz w:val="20"/>
                <w:szCs w:val="20"/>
                <w:lang w:eastAsia="tr-TR"/>
              </w:rPr>
              <w:t> İhale dokümanının görülebileceği internet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EAE2E8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B3CDACC"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https://ekap.kik.gov.tr/EKAP/</w:t>
            </w:r>
          </w:p>
        </w:tc>
      </w:tr>
    </w:tbl>
    <w:p w14:paraId="331203CC"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B04935"/>
          <w:sz w:val="20"/>
          <w:szCs w:val="20"/>
          <w:shd w:val="clear" w:color="auto" w:fill="F5F5F5"/>
          <w:lang w:eastAsia="tr-TR"/>
        </w:rPr>
        <w:t>2-İhale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E1F53" w:rsidRPr="00FE1F53" w14:paraId="7155CA08"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5287FE0"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a)</w:t>
            </w:r>
            <w:r w:rsidRPr="00FE1F53">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DBE9B41"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456CF26"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Kapaklı İlçesi Sınırları İçerisinde park ve bahçeler müdürlüğü bünyesinde muhtelif yerlerde 146 kalem yapım işi.</w:t>
            </w:r>
            <w:r w:rsidRPr="00FE1F53">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FE1F53" w:rsidRPr="00FE1F53" w14:paraId="12362148"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3347DF6"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b)</w:t>
            </w:r>
            <w:r w:rsidRPr="00FE1F53">
              <w:rPr>
                <w:rFonts w:ascii="Helvetica" w:eastAsia="Times New Roman" w:hAnsi="Helvetica" w:cs="Helvetica"/>
                <w:color w:val="666666"/>
                <w:sz w:val="20"/>
                <w:szCs w:val="20"/>
                <w:lang w:eastAsia="tr-TR"/>
              </w:rPr>
              <w:t> Yapılacağı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FD0ECF5"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D1F3B63"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KAPAKLI / TEKİRDAĞ</w:t>
            </w:r>
          </w:p>
        </w:tc>
      </w:tr>
      <w:tr w:rsidR="00FE1F53" w:rsidRPr="00FE1F53" w14:paraId="30641A0E"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A7723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c)</w:t>
            </w:r>
            <w:r w:rsidRPr="00FE1F53">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FD67902"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ED1C50"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Sözleşmenin imzalandığı tarihten itibaren </w:t>
            </w:r>
            <w:r w:rsidRPr="00FE1F53">
              <w:rPr>
                <w:rFonts w:ascii="Helvetica" w:eastAsia="Times New Roman" w:hAnsi="Helvetica" w:cs="Helvetica"/>
                <w:b/>
                <w:bCs/>
                <w:color w:val="0062A8"/>
                <w:sz w:val="20"/>
                <w:szCs w:val="20"/>
                <w:lang w:eastAsia="tr-TR"/>
              </w:rPr>
              <w:t>5</w:t>
            </w:r>
            <w:r w:rsidRPr="00FE1F53">
              <w:rPr>
                <w:rFonts w:ascii="Helvetica" w:eastAsia="Times New Roman" w:hAnsi="Helvetica" w:cs="Helvetica"/>
                <w:color w:val="666666"/>
                <w:sz w:val="20"/>
                <w:szCs w:val="20"/>
                <w:lang w:eastAsia="tr-TR"/>
              </w:rPr>
              <w:t> gün içinde</w:t>
            </w:r>
            <w:r w:rsidRPr="00FE1F53">
              <w:rPr>
                <w:rFonts w:ascii="Helvetica" w:eastAsia="Times New Roman" w:hAnsi="Helvetica" w:cs="Helvetica"/>
                <w:color w:val="666666"/>
                <w:sz w:val="20"/>
                <w:szCs w:val="20"/>
                <w:lang w:eastAsia="tr-TR"/>
              </w:rPr>
              <w:br/>
              <w:t>yer teslimi yapılarak işe başlanacaktır.</w:t>
            </w:r>
          </w:p>
        </w:tc>
      </w:tr>
      <w:tr w:rsidR="00FE1F53" w:rsidRPr="00FE1F53" w14:paraId="57A99362"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B4861A2"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ç)</w:t>
            </w:r>
            <w:r w:rsidRPr="00FE1F53">
              <w:rPr>
                <w:rFonts w:ascii="Helvetica" w:eastAsia="Times New Roman" w:hAnsi="Helvetica" w:cs="Helvetica"/>
                <w:color w:val="666666"/>
                <w:sz w:val="20"/>
                <w:szCs w:val="20"/>
                <w:lang w:eastAsia="tr-TR"/>
              </w:rPr>
              <w:t> İşin süresi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2D62F75"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DE790C5"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Yer tesliminden itibaren </w:t>
            </w:r>
            <w:r w:rsidRPr="00FE1F53">
              <w:rPr>
                <w:rFonts w:ascii="Helvetica" w:eastAsia="Times New Roman" w:hAnsi="Helvetica" w:cs="Helvetica"/>
                <w:b/>
                <w:bCs/>
                <w:color w:val="0062A8"/>
                <w:sz w:val="20"/>
                <w:szCs w:val="20"/>
                <w:lang w:eastAsia="tr-TR"/>
              </w:rPr>
              <w:t>150 (YüzElli) takvim günüdür</w:t>
            </w:r>
            <w:r w:rsidRPr="00FE1F53">
              <w:rPr>
                <w:rFonts w:ascii="Helvetica" w:eastAsia="Times New Roman" w:hAnsi="Helvetica" w:cs="Helvetica"/>
                <w:color w:val="666666"/>
                <w:sz w:val="20"/>
                <w:szCs w:val="20"/>
                <w:lang w:eastAsia="tr-TR"/>
              </w:rPr>
              <w:t>.</w:t>
            </w:r>
          </w:p>
        </w:tc>
      </w:tr>
    </w:tbl>
    <w:p w14:paraId="1F87EAD3"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B04935"/>
          <w:sz w:val="20"/>
          <w:szCs w:val="20"/>
          <w:shd w:val="clear" w:color="auto" w:fill="F5F5F5"/>
          <w:lang w:eastAsia="tr-TR"/>
        </w:rPr>
        <w:t>3-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E1F53" w:rsidRPr="00FE1F53" w14:paraId="7D8DF946"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C485A6C"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a)</w:t>
            </w:r>
            <w:r w:rsidRPr="00FE1F53">
              <w:rPr>
                <w:rFonts w:ascii="Helvetica" w:eastAsia="Times New Roman" w:hAnsi="Helvetica" w:cs="Helvetica"/>
                <w:color w:val="666666"/>
                <w:sz w:val="20"/>
                <w:szCs w:val="20"/>
                <w:lang w:eastAsia="tr-TR"/>
              </w:rPr>
              <w:t> Yapılacağı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EC1BCCC"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974B69A"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İnönü mah. eski cami cad. no 4/6 Kapaklı Beldiyesi 9. kat ihale odası</w:t>
            </w:r>
          </w:p>
        </w:tc>
      </w:tr>
      <w:tr w:rsidR="00FE1F53" w:rsidRPr="00FE1F53" w14:paraId="06C06A8C" w14:textId="77777777" w:rsidTr="00FE1F5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AA0EFA2"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b)</w:t>
            </w:r>
            <w:r w:rsidRPr="00FE1F53">
              <w:rPr>
                <w:rFonts w:ascii="Helvetica" w:eastAsia="Times New Roman" w:hAnsi="Helvetica" w:cs="Helvetica"/>
                <w:color w:val="666666"/>
                <w:sz w:val="20"/>
                <w:szCs w:val="20"/>
                <w:lang w:eastAsia="tr-TR"/>
              </w:rPr>
              <w:t> Tarihi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B1607C6"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734FC50"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 xml:space="preserve">28.06.2022 - </w:t>
            </w:r>
            <w:proofErr w:type="gramStart"/>
            <w:r w:rsidRPr="00FE1F53">
              <w:rPr>
                <w:rFonts w:ascii="Helvetica" w:eastAsia="Times New Roman" w:hAnsi="Helvetica" w:cs="Helvetica"/>
                <w:b/>
                <w:bCs/>
                <w:color w:val="0062A8"/>
                <w:sz w:val="20"/>
                <w:szCs w:val="20"/>
                <w:lang w:eastAsia="tr-TR"/>
              </w:rPr>
              <w:t>14:00</w:t>
            </w:r>
            <w:proofErr w:type="gramEnd"/>
          </w:p>
        </w:tc>
      </w:tr>
    </w:tbl>
    <w:p w14:paraId="1EC43C67"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 İhaleye katılabilme şartları ve istenilen belgeler ile yeterlik değerlendirmesinde uygulanacak kriterler: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w:t>
      </w:r>
      <w:r w:rsidRPr="00FE1F53">
        <w:rPr>
          <w:rFonts w:ascii="Helvetica" w:eastAsia="Times New Roman" w:hAnsi="Helvetica" w:cs="Helvetica"/>
          <w:color w:val="666666"/>
          <w:sz w:val="20"/>
          <w:szCs w:val="20"/>
          <w:shd w:val="clear" w:color="auto" w:fill="F5F5F5"/>
          <w:lang w:eastAsia="tr-TR"/>
        </w:rPr>
        <w:t> İhaleye katılma şartları ve istenilen belgeler: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4.1.2.</w:t>
      </w:r>
      <w:r w:rsidRPr="00FE1F53">
        <w:rPr>
          <w:rFonts w:ascii="Helvetica" w:eastAsia="Times New Roman" w:hAnsi="Helvetica" w:cs="Helvetica"/>
          <w:color w:val="666666"/>
          <w:sz w:val="20"/>
          <w:szCs w:val="20"/>
          <w:shd w:val="clear" w:color="auto" w:fill="F5F5F5"/>
          <w:lang w:eastAsia="tr-TR"/>
        </w:rPr>
        <w:t> Teklif vermeye yetkili olduğunu gösteren belgeler,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4.1.2.1.</w:t>
      </w:r>
      <w:r w:rsidRPr="00FE1F53">
        <w:rPr>
          <w:rFonts w:ascii="Helvetica" w:eastAsia="Times New Roman" w:hAnsi="Helvetica" w:cs="Helvetica"/>
          <w:color w:val="666666"/>
          <w:sz w:val="20"/>
          <w:szCs w:val="20"/>
          <w:shd w:val="clear" w:color="auto" w:fill="F5F5F5"/>
          <w:lang w:eastAsia="tr-TR"/>
        </w:rPr>
        <w:t> Gerçek kişi olması halinde, noter tasdikli imza beyannamesi,</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4.1.2.2.</w:t>
      </w:r>
      <w:r w:rsidRPr="00FE1F53">
        <w:rPr>
          <w:rFonts w:ascii="Helvetica" w:eastAsia="Times New Roman" w:hAnsi="Helvetica" w:cs="Helvetica"/>
          <w:color w:val="666666"/>
          <w:sz w:val="20"/>
          <w:szCs w:val="20"/>
          <w:shd w:val="clear" w:color="auto" w:fill="F5F5F5"/>
          <w:lang w:eastAsia="tr-TR"/>
        </w:rPr>
        <w:t> Tüzel kişi olması halinde, teklif mektubunu imzalayanın noter tasdikli imza beyannamesi. Tüzel kişilerde; isteklilerin yönetimindeki görevliler ile ilgisine göre, ortaklar ve ortaklık oranlarına (halka arz edilen hisseler hariç)/üyelerine/kurucularına ilişkin bilgiler idarece EKAP’tan alınır. EKAP’a kayıtlı olmayan yabancı istekliler tarafından ise, ilgili ülke mevzuatı dikkate alınarak, belirtilen hususlara ilişkin gerekli belgeler sunulur.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4.1.3.</w:t>
      </w:r>
      <w:r w:rsidRPr="00FE1F53">
        <w:rPr>
          <w:rFonts w:ascii="Helvetica" w:eastAsia="Times New Roman" w:hAnsi="Helvetica" w:cs="Helvetica"/>
          <w:color w:val="666666"/>
          <w:sz w:val="20"/>
          <w:szCs w:val="20"/>
          <w:shd w:val="clear" w:color="auto" w:fill="F5F5F5"/>
          <w:lang w:eastAsia="tr-TR"/>
        </w:rPr>
        <w:t> Şekli ve içeriği İdari Şartnamede belirlenen teklif mektubu.</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4.1.4.</w:t>
      </w:r>
      <w:r w:rsidRPr="00FE1F53">
        <w:rPr>
          <w:rFonts w:ascii="Helvetica" w:eastAsia="Times New Roman" w:hAnsi="Helvetica" w:cs="Helvetica"/>
          <w:color w:val="666666"/>
          <w:sz w:val="20"/>
          <w:szCs w:val="20"/>
          <w:shd w:val="clear" w:color="auto" w:fill="F5F5F5"/>
          <w:lang w:eastAsia="tr-TR"/>
        </w:rPr>
        <w:t> Şekli ve içeriği İdari Şartnamede belirlenen geçici teminat.</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4.1.5</w:t>
      </w:r>
      <w:r w:rsidRPr="00FE1F53">
        <w:rPr>
          <w:rFonts w:ascii="Helvetica" w:eastAsia="Times New Roman" w:hAnsi="Helvetica" w:cs="Helvetica"/>
          <w:color w:val="666666"/>
          <w:sz w:val="20"/>
          <w:szCs w:val="20"/>
          <w:shd w:val="clear" w:color="auto" w:fill="F5F5F5"/>
          <w:lang w:eastAsia="tr-TR"/>
        </w:rPr>
        <w:t>İhale konusu işte idarenin onayı ile alt yüklenici çalıştırılabilir. Ancak işin tamamı alt yüklenicilere yaptırılamaz.</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4.1.6</w:t>
      </w:r>
      <w:r w:rsidRPr="00FE1F53">
        <w:rPr>
          <w:rFonts w:ascii="Helvetica" w:eastAsia="Times New Roman" w:hAnsi="Helvetica" w:cs="Helvetica"/>
          <w:color w:val="666666"/>
          <w:sz w:val="20"/>
          <w:szCs w:val="20"/>
          <w:shd w:val="clear" w:color="auto" w:fill="F5F5F5"/>
          <w:lang w:eastAsia="tr-TR"/>
        </w:rPr>
        <w:t>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FE1F53" w:rsidRPr="00FE1F53" w14:paraId="6E0096CB"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94DF017"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4.2. Ekonomik ve mali yeterliğe ilişkin belgeler ve bu belgelerin taşıması gereken kriterler:</w:t>
            </w:r>
          </w:p>
        </w:tc>
      </w:tr>
      <w:tr w:rsidR="00FE1F53" w:rsidRPr="00FE1F53" w14:paraId="1ED9D165"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7A5CDED"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İdare tarafından ekonomik ve mali yeterliğe ilişkin kriter belirtilmemiştir.</w:t>
            </w:r>
          </w:p>
        </w:tc>
      </w:tr>
    </w:tbl>
    <w:p w14:paraId="2542D06E"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FE1F53" w:rsidRPr="00FE1F53" w14:paraId="141ABF49"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F42E368"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4.3. Mesleki ve Teknik yeterliğe ilişkin belgeler ve bu belgelerin taşıması gereken kriterler:</w:t>
            </w:r>
          </w:p>
        </w:tc>
      </w:tr>
      <w:tr w:rsidR="00FE1F53" w:rsidRPr="00FE1F53" w14:paraId="0070DA1F"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1291754"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lastRenderedPageBreak/>
              <w:t>4.3.1. İş deneyim belgeleri:</w:t>
            </w:r>
          </w:p>
        </w:tc>
      </w:tr>
      <w:tr w:rsidR="00FE1F53" w:rsidRPr="00FE1F53" w14:paraId="509AE2C9"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46C7A42"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Son on beş yıl içinde bedel içeren bir sözleşme kapsamında taahhüt edilen ve teklif edilen bedelin </w:t>
            </w:r>
            <w:r w:rsidRPr="00FE1F53">
              <w:rPr>
                <w:rFonts w:ascii="Helvetica" w:eastAsia="Times New Roman" w:hAnsi="Helvetica" w:cs="Helvetica"/>
                <w:b/>
                <w:bCs/>
                <w:color w:val="0062A8"/>
                <w:sz w:val="20"/>
                <w:szCs w:val="20"/>
                <w:lang w:eastAsia="tr-TR"/>
              </w:rPr>
              <w:t>% 50</w:t>
            </w:r>
            <w:r w:rsidRPr="00FE1F53">
              <w:rPr>
                <w:rFonts w:ascii="Helvetica" w:eastAsia="Times New Roman" w:hAnsi="Helvetica" w:cs="Helvetica"/>
                <w:color w:val="666666"/>
                <w:sz w:val="20"/>
                <w:szCs w:val="20"/>
                <w:lang w:eastAsia="tr-TR"/>
              </w:rPr>
              <w:t> oranından az olmamak üzere ihale konusu iş veya benzer işlere ilişkin iş deneyimini gösteren belgeler.</w:t>
            </w:r>
          </w:p>
        </w:tc>
      </w:tr>
    </w:tbl>
    <w:p w14:paraId="60FB0FD1"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FE1F53" w:rsidRPr="00FE1F53" w14:paraId="3CFF8661"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A9ABAD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4.4.Bu ihalede benzer iş olarak kabul edilecek işler ve benzer işlere denk sayılacak mühendislik ve mimarlık bölümleri:</w:t>
            </w:r>
          </w:p>
        </w:tc>
      </w:tr>
      <w:tr w:rsidR="00FE1F53" w:rsidRPr="00FE1F53" w14:paraId="0790F178"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1D305C4"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4.4.1.</w:t>
            </w:r>
            <w:r w:rsidRPr="00FE1F53">
              <w:rPr>
                <w:rFonts w:ascii="Helvetica" w:eastAsia="Times New Roman" w:hAnsi="Helvetica" w:cs="Helvetica"/>
                <w:color w:val="666666"/>
                <w:sz w:val="20"/>
                <w:szCs w:val="20"/>
                <w:lang w:eastAsia="tr-TR"/>
              </w:rPr>
              <w:t> Bu ihalede benzer iş olarak kabul edilecek işler:</w:t>
            </w:r>
          </w:p>
        </w:tc>
      </w:tr>
      <w:tr w:rsidR="00FE1F53" w:rsidRPr="00FE1F53" w14:paraId="461CE25F"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E8C4416" w14:textId="77777777" w:rsidR="00FE1F53" w:rsidRPr="00FE1F53" w:rsidRDefault="00FE1F53" w:rsidP="00FE1F53">
            <w:pPr>
              <w:spacing w:after="0" w:line="240" w:lineRule="atLeast"/>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Yapım İşlerinde Değerlendirilecek Benzer İşlere Dair Tebliğin (A) Alt Yapı İşleri- XVIII. grup işler benzer iş olarak kabul edilir. </w:t>
            </w:r>
          </w:p>
        </w:tc>
      </w:tr>
      <w:tr w:rsidR="00FE1F53" w:rsidRPr="00FE1F53" w14:paraId="7993FDA5"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D25434E"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666666"/>
                <w:sz w:val="20"/>
                <w:szCs w:val="20"/>
                <w:lang w:eastAsia="tr-TR"/>
              </w:rPr>
              <w:t>4.4.2.</w:t>
            </w:r>
            <w:r w:rsidRPr="00FE1F53">
              <w:rPr>
                <w:rFonts w:ascii="Helvetica" w:eastAsia="Times New Roman" w:hAnsi="Helvetica" w:cs="Helvetica"/>
                <w:color w:val="666666"/>
                <w:sz w:val="20"/>
                <w:szCs w:val="20"/>
                <w:lang w:eastAsia="tr-TR"/>
              </w:rPr>
              <w:t> Benzer işe denk sayılacak mühendislik veya mimarlık bölümleri:</w:t>
            </w:r>
          </w:p>
        </w:tc>
      </w:tr>
      <w:tr w:rsidR="00FE1F53" w:rsidRPr="00FE1F53" w14:paraId="0A46C0D0" w14:textId="77777777" w:rsidTr="00FE1F5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D769BE0" w14:textId="77777777" w:rsidR="00FE1F53" w:rsidRPr="00FE1F53" w:rsidRDefault="00FE1F53" w:rsidP="00FE1F53">
            <w:pPr>
              <w:spacing w:after="0" w:line="240" w:lineRule="atLeast"/>
              <w:jc w:val="both"/>
              <w:rPr>
                <w:rFonts w:ascii="Helvetica" w:eastAsia="Times New Roman" w:hAnsi="Helvetica" w:cs="Helvetica"/>
                <w:color w:val="666666"/>
                <w:sz w:val="20"/>
                <w:szCs w:val="20"/>
                <w:lang w:eastAsia="tr-TR"/>
              </w:rPr>
            </w:pPr>
            <w:r w:rsidRPr="00FE1F53">
              <w:rPr>
                <w:rFonts w:ascii="Helvetica" w:eastAsia="Times New Roman" w:hAnsi="Helvetica" w:cs="Helvetica"/>
                <w:b/>
                <w:bCs/>
                <w:color w:val="0062A8"/>
                <w:sz w:val="20"/>
                <w:szCs w:val="20"/>
                <w:lang w:eastAsia="tr-TR"/>
              </w:rPr>
              <w:t>İş Deneyim Belgesi yerine Mezuniyet Belgesi sunmak suretiyle ihaleye girecek Mühendislik ve Mimarlık Bölümü: Peyzaj Mimarlığıdır.</w:t>
            </w:r>
          </w:p>
        </w:tc>
      </w:tr>
    </w:tbl>
    <w:p w14:paraId="575F9645"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5.</w:t>
      </w:r>
      <w:r w:rsidRPr="00FE1F53">
        <w:rPr>
          <w:rFonts w:ascii="Helvetica" w:eastAsia="Times New Roman" w:hAnsi="Helvetica" w:cs="Helvetica"/>
          <w:color w:val="666666"/>
          <w:sz w:val="20"/>
          <w:szCs w:val="20"/>
          <w:shd w:val="clear" w:color="auto" w:fill="F5F5F5"/>
          <w:lang w:eastAsia="tr-TR"/>
        </w:rPr>
        <w:t>Ekonomik açıdan en avantajlı teklif fiyatla birlikte fiyat dışındaki unsurlar da dikkate alınarak belirlenecektir.</w:t>
      </w:r>
    </w:p>
    <w:p w14:paraId="0914C371"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Değerlendirme "teklif fiyatı" ile "kalite ve teknik değer nitelik" olmak üzere iki kısımda yapılacaktır.</w:t>
      </w:r>
    </w:p>
    <w:p w14:paraId="7C9A6884"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xml:space="preserve">A)           Teklif </w:t>
      </w:r>
      <w:proofErr w:type="gramStart"/>
      <w:r w:rsidRPr="00FE1F53">
        <w:rPr>
          <w:rFonts w:ascii="Helvetica" w:eastAsia="Times New Roman" w:hAnsi="Helvetica" w:cs="Helvetica"/>
          <w:b/>
          <w:bCs/>
          <w:color w:val="0062A8"/>
          <w:sz w:val="20"/>
          <w:szCs w:val="20"/>
          <w:lang w:eastAsia="tr-TR"/>
        </w:rPr>
        <w:t>Fiyat : 50</w:t>
      </w:r>
      <w:proofErr w:type="gramEnd"/>
      <w:r w:rsidRPr="00FE1F53">
        <w:rPr>
          <w:rFonts w:ascii="Helvetica" w:eastAsia="Times New Roman" w:hAnsi="Helvetica" w:cs="Helvetica"/>
          <w:b/>
          <w:bCs/>
          <w:color w:val="0062A8"/>
          <w:sz w:val="20"/>
          <w:szCs w:val="20"/>
          <w:lang w:eastAsia="tr-TR"/>
        </w:rPr>
        <w:t xml:space="preserve"> Puan</w:t>
      </w:r>
    </w:p>
    <w:p w14:paraId="4AA87F12"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w:t>
      </w:r>
    </w:p>
    <w:p w14:paraId="3D1FBDC4"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Teklif Fiyatı Puanlaması</w:t>
      </w:r>
    </w:p>
    <w:p w14:paraId="05BFD515"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Teklif fiyatı puanlaması 50 tam puan üzerinden yapılacaktır. Geçerli teklif veren istekliler arasında teklif edilen en düşük teklif fiyatı sahibi istekli 50 puan alacak olup, diğer isteklilere ait teklif puanları;</w:t>
      </w:r>
    </w:p>
    <w:p w14:paraId="2B5E480B"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TP = (TFmin x 50) / TF formülü ile hesaplanacaktır.</w:t>
      </w:r>
    </w:p>
    <w:p w14:paraId="5AFE976D"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Bu formülde;</w:t>
      </w:r>
    </w:p>
    <w:p w14:paraId="74040ABC"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TP : Teklif</w:t>
      </w:r>
      <w:proofErr w:type="gramEnd"/>
      <w:r w:rsidRPr="00FE1F53">
        <w:rPr>
          <w:rFonts w:ascii="Helvetica" w:eastAsia="Times New Roman" w:hAnsi="Helvetica" w:cs="Helvetica"/>
          <w:b/>
          <w:bCs/>
          <w:color w:val="0062A8"/>
          <w:sz w:val="20"/>
          <w:szCs w:val="20"/>
          <w:lang w:eastAsia="tr-TR"/>
        </w:rPr>
        <w:t xml:space="preserve"> puanı,</w:t>
      </w:r>
    </w:p>
    <w:p w14:paraId="5A1CBBD7"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TFmin : Geçerli</w:t>
      </w:r>
      <w:proofErr w:type="gramEnd"/>
      <w:r w:rsidRPr="00FE1F53">
        <w:rPr>
          <w:rFonts w:ascii="Helvetica" w:eastAsia="Times New Roman" w:hAnsi="Helvetica" w:cs="Helvetica"/>
          <w:b/>
          <w:bCs/>
          <w:color w:val="0062A8"/>
          <w:sz w:val="20"/>
          <w:szCs w:val="20"/>
          <w:lang w:eastAsia="tr-TR"/>
        </w:rPr>
        <w:t xml:space="preserve"> teklifler içinden istekliler arasında teklif edilen en düşük teklif fiyatı,</w:t>
      </w:r>
    </w:p>
    <w:p w14:paraId="1B5F1687"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TF : İsteklinin</w:t>
      </w:r>
      <w:proofErr w:type="gramEnd"/>
      <w:r w:rsidRPr="00FE1F53">
        <w:rPr>
          <w:rFonts w:ascii="Helvetica" w:eastAsia="Times New Roman" w:hAnsi="Helvetica" w:cs="Helvetica"/>
          <w:b/>
          <w:bCs/>
          <w:color w:val="0062A8"/>
          <w:sz w:val="20"/>
          <w:szCs w:val="20"/>
          <w:lang w:eastAsia="tr-TR"/>
        </w:rPr>
        <w:t xml:space="preserve"> teklif fiyatı,</w:t>
      </w:r>
    </w:p>
    <w:p w14:paraId="29EFF057"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w:t>
      </w:r>
    </w:p>
    <w:p w14:paraId="74E41564"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xml:space="preserve">B)           İş </w:t>
      </w:r>
      <w:proofErr w:type="gramStart"/>
      <w:r w:rsidRPr="00FE1F53">
        <w:rPr>
          <w:rFonts w:ascii="Helvetica" w:eastAsia="Times New Roman" w:hAnsi="Helvetica" w:cs="Helvetica"/>
          <w:b/>
          <w:bCs/>
          <w:color w:val="0062A8"/>
          <w:sz w:val="20"/>
          <w:szCs w:val="20"/>
          <w:lang w:eastAsia="tr-TR"/>
        </w:rPr>
        <w:t>Kalemleri : 50</w:t>
      </w:r>
      <w:proofErr w:type="gramEnd"/>
    </w:p>
    <w:p w14:paraId="6D158AB9"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İş Kalemleri Bazında Teklif Fiyat Nitelik Puanlaması</w:t>
      </w:r>
    </w:p>
    <w:p w14:paraId="6E77BC89"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xml:space="preserve">Söz konusu her bir iş kalemi için; istekli tarafından teklif edilen o iş kalemi tutarının, isteklinin toplam teklif bedeline oranı; aynı iş kalemlerinin yaklaşık maliyetteki bedellerinin toplam yaklaşık maliyete oranının %90  - %110 </w:t>
      </w:r>
      <w:proofErr w:type="gramStart"/>
      <w:r w:rsidRPr="00FE1F53">
        <w:rPr>
          <w:rFonts w:ascii="Helvetica" w:eastAsia="Times New Roman" w:hAnsi="Helvetica" w:cs="Helvetica"/>
          <w:b/>
          <w:bCs/>
          <w:color w:val="0062A8"/>
          <w:sz w:val="20"/>
          <w:szCs w:val="20"/>
          <w:lang w:eastAsia="tr-TR"/>
        </w:rPr>
        <w:t>aralığında</w:t>
      </w:r>
      <w:proofErr w:type="gramEnd"/>
      <w:r w:rsidRPr="00FE1F53">
        <w:rPr>
          <w:rFonts w:ascii="Helvetica" w:eastAsia="Times New Roman" w:hAnsi="Helvetica" w:cs="Helvetica"/>
          <w:b/>
          <w:bCs/>
          <w:color w:val="0062A8"/>
          <w:sz w:val="20"/>
          <w:szCs w:val="20"/>
          <w:lang w:eastAsia="tr-TR"/>
        </w:rPr>
        <w:t xml:space="preserve"> (%90 ve %110 dahil) kalması durumunda her bir iş kalemi için aşağıdaki tabloda yer alan puanlar verilecektir. İsteklilerin teklifleri %90  - %110 </w:t>
      </w:r>
      <w:proofErr w:type="gramStart"/>
      <w:r w:rsidRPr="00FE1F53">
        <w:rPr>
          <w:rFonts w:ascii="Helvetica" w:eastAsia="Times New Roman" w:hAnsi="Helvetica" w:cs="Helvetica"/>
          <w:b/>
          <w:bCs/>
          <w:color w:val="0062A8"/>
          <w:sz w:val="20"/>
          <w:szCs w:val="20"/>
          <w:lang w:eastAsia="tr-TR"/>
        </w:rPr>
        <w:t>aralığı</w:t>
      </w:r>
      <w:proofErr w:type="gramEnd"/>
      <w:r w:rsidRPr="00FE1F53">
        <w:rPr>
          <w:rFonts w:ascii="Helvetica" w:eastAsia="Times New Roman" w:hAnsi="Helvetica" w:cs="Helvetica"/>
          <w:b/>
          <w:bCs/>
          <w:color w:val="0062A8"/>
          <w:sz w:val="20"/>
          <w:szCs w:val="20"/>
          <w:lang w:eastAsia="tr-TR"/>
        </w:rPr>
        <w:t xml:space="preserve"> </w:t>
      </w:r>
      <w:proofErr w:type="gramStart"/>
      <w:r w:rsidRPr="00FE1F53">
        <w:rPr>
          <w:rFonts w:ascii="Helvetica" w:eastAsia="Times New Roman" w:hAnsi="Helvetica" w:cs="Helvetica"/>
          <w:b/>
          <w:bCs/>
          <w:color w:val="0062A8"/>
          <w:sz w:val="20"/>
          <w:szCs w:val="20"/>
          <w:lang w:eastAsia="tr-TR"/>
        </w:rPr>
        <w:t>dışında</w:t>
      </w:r>
      <w:proofErr w:type="gramEnd"/>
      <w:r w:rsidRPr="00FE1F53">
        <w:rPr>
          <w:rFonts w:ascii="Helvetica" w:eastAsia="Times New Roman" w:hAnsi="Helvetica" w:cs="Helvetica"/>
          <w:b/>
          <w:bCs/>
          <w:color w:val="0062A8"/>
          <w:sz w:val="20"/>
          <w:szCs w:val="20"/>
          <w:lang w:eastAsia="tr-TR"/>
        </w:rPr>
        <w:t xml:space="preserve"> kalıyorsa iş kalemleri için puan alamayacaklardır. İş Kalemleri Bazında Teklif Fiyat Nitelik Puanı, her bir iş kalemi için verilen puanların toplamıdır.</w:t>
      </w:r>
    </w:p>
    <w:p w14:paraId="0288D22D"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Teklif oranları hesaplanırken virgülden sonra 6 (altı) hane dikkate alınacaktır.</w:t>
      </w:r>
    </w:p>
    <w:p w14:paraId="55F3CC4E"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Puanlama Tablosu</w:t>
      </w:r>
    </w:p>
    <w:p w14:paraId="04F1C2E1"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1 YPM82 Yazlık mevsimlik çiçek temini (13 puan )</w:t>
      </w:r>
      <w:r w:rsidRPr="00FE1F53">
        <w:rPr>
          <w:rFonts w:ascii="Helvetica" w:eastAsia="Times New Roman" w:hAnsi="Helvetica" w:cs="Helvetica"/>
          <w:b/>
          <w:bCs/>
          <w:color w:val="0062A8"/>
          <w:sz w:val="20"/>
          <w:szCs w:val="20"/>
          <w:lang w:eastAsia="tr-TR"/>
        </w:rPr>
        <w:br/>
        <w:t>2 YPM23 DÖKME SBR ZEMİN KAPLAMASI YAPILMASI (25 MM SBR) (12 puan )</w:t>
      </w:r>
      <w:r w:rsidRPr="00FE1F53">
        <w:rPr>
          <w:rFonts w:ascii="Helvetica" w:eastAsia="Times New Roman" w:hAnsi="Helvetica" w:cs="Helvetica"/>
          <w:b/>
          <w:bCs/>
          <w:color w:val="0062A8"/>
          <w:sz w:val="20"/>
          <w:szCs w:val="20"/>
          <w:lang w:eastAsia="tr-TR"/>
        </w:rPr>
        <w:br/>
        <w:t>3 YPM31 DEKORATİF PANEL ÇİT (6 puan)</w:t>
      </w:r>
      <w:r w:rsidRPr="00FE1F53">
        <w:rPr>
          <w:rFonts w:ascii="Helvetica" w:eastAsia="Times New Roman" w:hAnsi="Helvetica" w:cs="Helvetica"/>
          <w:b/>
          <w:bCs/>
          <w:color w:val="0062A8"/>
          <w:sz w:val="20"/>
          <w:szCs w:val="20"/>
          <w:lang w:eastAsia="tr-TR"/>
        </w:rPr>
        <w:br/>
        <w:t>4 YPM47 Hazır kesme kültür çimi temini ve serilmesi ( 4 puan )</w:t>
      </w:r>
      <w:r w:rsidRPr="00FE1F53">
        <w:rPr>
          <w:rFonts w:ascii="Helvetica" w:eastAsia="Times New Roman" w:hAnsi="Helvetica" w:cs="Helvetica"/>
          <w:b/>
          <w:bCs/>
          <w:color w:val="0062A8"/>
          <w:sz w:val="20"/>
          <w:szCs w:val="20"/>
          <w:lang w:eastAsia="tr-TR"/>
        </w:rPr>
        <w:br/>
        <w:t>5 YPM52 Lagerstroemia indica  / 12-14 (5 puan ) </w:t>
      </w:r>
      <w:r w:rsidRPr="00FE1F53">
        <w:rPr>
          <w:rFonts w:ascii="Helvetica" w:eastAsia="Times New Roman" w:hAnsi="Helvetica" w:cs="Helvetica"/>
          <w:b/>
          <w:bCs/>
          <w:color w:val="0062A8"/>
          <w:sz w:val="20"/>
          <w:szCs w:val="20"/>
          <w:lang w:eastAsia="tr-TR"/>
        </w:rPr>
        <w:br/>
        <w:t>6 YPM57 Tilia Tomentosa Ağacinin Temini Ve Dikim Sahasina Nakli /12-14  ( 4 puan ) </w:t>
      </w:r>
      <w:r w:rsidRPr="00FE1F53">
        <w:rPr>
          <w:rFonts w:ascii="Helvetica" w:eastAsia="Times New Roman" w:hAnsi="Helvetica" w:cs="Helvetica"/>
          <w:b/>
          <w:bCs/>
          <w:color w:val="0062A8"/>
          <w:sz w:val="20"/>
          <w:szCs w:val="20"/>
          <w:lang w:eastAsia="tr-TR"/>
        </w:rPr>
        <w:br/>
        <w:t>7 YPM59 Photinia fraseri red robin / 50-70 (2 puan ) </w:t>
      </w:r>
      <w:r w:rsidRPr="00FE1F53">
        <w:rPr>
          <w:rFonts w:ascii="Helvetica" w:eastAsia="Times New Roman" w:hAnsi="Helvetica" w:cs="Helvetica"/>
          <w:b/>
          <w:bCs/>
          <w:color w:val="0062A8"/>
          <w:sz w:val="20"/>
          <w:szCs w:val="20"/>
          <w:lang w:eastAsia="tr-TR"/>
        </w:rPr>
        <w:br/>
      </w:r>
      <w:r w:rsidRPr="00FE1F53">
        <w:rPr>
          <w:rFonts w:ascii="Helvetica" w:eastAsia="Times New Roman" w:hAnsi="Helvetica" w:cs="Helvetica"/>
          <w:b/>
          <w:bCs/>
          <w:color w:val="0062A8"/>
          <w:sz w:val="20"/>
          <w:szCs w:val="20"/>
          <w:lang w:eastAsia="tr-TR"/>
        </w:rPr>
        <w:lastRenderedPageBreak/>
        <w:t>8 YPM83 4 mt Dekoratif aydınlatma Direği /  Çift Kollu  (1 puan ) </w:t>
      </w:r>
      <w:r w:rsidRPr="00FE1F53">
        <w:rPr>
          <w:rFonts w:ascii="Helvetica" w:eastAsia="Times New Roman" w:hAnsi="Helvetica" w:cs="Helvetica"/>
          <w:b/>
          <w:bCs/>
          <w:color w:val="0062A8"/>
          <w:sz w:val="20"/>
          <w:szCs w:val="20"/>
          <w:lang w:eastAsia="tr-TR"/>
        </w:rPr>
        <w:br/>
        <w:t>9 YPM115 Dış Çap ø90 mm PE100 sınıfı SDR 17 serisi PN 10 polietilen boru (bina dışında toprağa döşenmesi polietilen boru montaj malzemesi bedeli dahil)  ( 1 puan ) </w:t>
      </w:r>
      <w:r w:rsidRPr="00FE1F53">
        <w:rPr>
          <w:rFonts w:ascii="Helvetica" w:eastAsia="Times New Roman" w:hAnsi="Helvetica" w:cs="Helvetica"/>
          <w:b/>
          <w:bCs/>
          <w:color w:val="0062A8"/>
          <w:sz w:val="20"/>
          <w:szCs w:val="20"/>
          <w:lang w:eastAsia="tr-TR"/>
        </w:rPr>
        <w:br/>
        <w:t>10 YPM143 Latching bobin 9 volt  ( 1 puan ) </w:t>
      </w:r>
      <w:r w:rsidRPr="00FE1F53">
        <w:rPr>
          <w:rFonts w:ascii="Helvetica" w:eastAsia="Times New Roman" w:hAnsi="Helvetica" w:cs="Helvetica"/>
          <w:b/>
          <w:bCs/>
          <w:color w:val="0062A8"/>
          <w:sz w:val="20"/>
          <w:szCs w:val="20"/>
          <w:lang w:eastAsia="tr-TR"/>
        </w:rPr>
        <w:br/>
        <w:t>11 YPM131 Q20-25-32  pe dirsek  (1 puan ) </w:t>
      </w:r>
    </w:p>
    <w:p w14:paraId="49CDE37E"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C)       Toplam puan, teklif fiyat puanı ile kalite ve teknik değer nitelik puanının toplamıdır.</w:t>
      </w:r>
    </w:p>
    <w:p w14:paraId="7A9D23A0"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 </w:t>
      </w:r>
    </w:p>
    <w:p w14:paraId="796C9C92"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Fiyat dışı unsurlar dikkate alınarak değerlendirilmiş teklif bedeli;</w:t>
      </w:r>
    </w:p>
    <w:p w14:paraId="56BF7929"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FDTF = (ETF * 100) / TTP formülü ile hesaplanacaktır.</w:t>
      </w:r>
    </w:p>
    <w:p w14:paraId="0A97F7EF"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Bu formülde;</w:t>
      </w:r>
    </w:p>
    <w:p w14:paraId="030F3DBB"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FDTF : İsteklinin</w:t>
      </w:r>
      <w:proofErr w:type="gramEnd"/>
      <w:r w:rsidRPr="00FE1F53">
        <w:rPr>
          <w:rFonts w:ascii="Helvetica" w:eastAsia="Times New Roman" w:hAnsi="Helvetica" w:cs="Helvetica"/>
          <w:b/>
          <w:bCs/>
          <w:color w:val="0062A8"/>
          <w:sz w:val="20"/>
          <w:szCs w:val="20"/>
          <w:lang w:eastAsia="tr-TR"/>
        </w:rPr>
        <w:t xml:space="preserve"> fiyat dışı unsurlar dikkate alınarak değerlendirilmiş teklif bedeli,</w:t>
      </w:r>
    </w:p>
    <w:p w14:paraId="7ABFE15B"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ETF : Toplam</w:t>
      </w:r>
      <w:proofErr w:type="gramEnd"/>
      <w:r w:rsidRPr="00FE1F53">
        <w:rPr>
          <w:rFonts w:ascii="Helvetica" w:eastAsia="Times New Roman" w:hAnsi="Helvetica" w:cs="Helvetica"/>
          <w:b/>
          <w:bCs/>
          <w:color w:val="0062A8"/>
          <w:sz w:val="20"/>
          <w:szCs w:val="20"/>
          <w:lang w:eastAsia="tr-TR"/>
        </w:rPr>
        <w:t xml:space="preserve"> puanı en yüksek istekliye ait teklif bedeli,</w:t>
      </w:r>
    </w:p>
    <w:p w14:paraId="2E3569A1"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TTP : İsteklinin</w:t>
      </w:r>
      <w:proofErr w:type="gramEnd"/>
      <w:r w:rsidRPr="00FE1F53">
        <w:rPr>
          <w:rFonts w:ascii="Helvetica" w:eastAsia="Times New Roman" w:hAnsi="Helvetica" w:cs="Helvetica"/>
          <w:b/>
          <w:bCs/>
          <w:color w:val="0062A8"/>
          <w:sz w:val="20"/>
          <w:szCs w:val="20"/>
          <w:lang w:eastAsia="tr-TR"/>
        </w:rPr>
        <w:t xml:space="preserve"> toplam puanı,</w:t>
      </w:r>
    </w:p>
    <w:p w14:paraId="522222EC"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proofErr w:type="gramStart"/>
      <w:r w:rsidRPr="00FE1F53">
        <w:rPr>
          <w:rFonts w:ascii="Helvetica" w:eastAsia="Times New Roman" w:hAnsi="Helvetica" w:cs="Helvetica"/>
          <w:b/>
          <w:bCs/>
          <w:color w:val="0062A8"/>
          <w:sz w:val="20"/>
          <w:szCs w:val="20"/>
          <w:lang w:eastAsia="tr-TR"/>
        </w:rPr>
        <w:t>ifade</w:t>
      </w:r>
      <w:proofErr w:type="gramEnd"/>
      <w:r w:rsidRPr="00FE1F53">
        <w:rPr>
          <w:rFonts w:ascii="Helvetica" w:eastAsia="Times New Roman" w:hAnsi="Helvetica" w:cs="Helvetica"/>
          <w:b/>
          <w:bCs/>
          <w:color w:val="0062A8"/>
          <w:sz w:val="20"/>
          <w:szCs w:val="20"/>
          <w:lang w:eastAsia="tr-TR"/>
        </w:rPr>
        <w:t xml:space="preserve"> eder.</w:t>
      </w:r>
    </w:p>
    <w:p w14:paraId="02A2A4FC"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D)           Ekonomik açıdan en avantajlı teklif</w:t>
      </w:r>
    </w:p>
    <w:p w14:paraId="34A00494" w14:textId="77777777" w:rsidR="00FE1F53" w:rsidRPr="00FE1F53" w:rsidRDefault="00FE1F53" w:rsidP="00FE1F53">
      <w:pPr>
        <w:shd w:val="clear" w:color="auto" w:fill="F5F5F5"/>
        <w:spacing w:after="150" w:line="240" w:lineRule="auto"/>
        <w:jc w:val="both"/>
        <w:rPr>
          <w:rFonts w:ascii="Helvetica" w:eastAsia="Times New Roman" w:hAnsi="Helvetica" w:cs="Helvetica"/>
          <w:b/>
          <w:bCs/>
          <w:color w:val="0062A8"/>
          <w:sz w:val="20"/>
          <w:szCs w:val="20"/>
          <w:lang w:eastAsia="tr-TR"/>
        </w:rPr>
      </w:pPr>
      <w:r w:rsidRPr="00FE1F53">
        <w:rPr>
          <w:rFonts w:ascii="Helvetica" w:eastAsia="Times New Roman" w:hAnsi="Helvetica" w:cs="Helvetica"/>
          <w:b/>
          <w:bCs/>
          <w:color w:val="0062A8"/>
          <w:sz w:val="20"/>
          <w:szCs w:val="20"/>
          <w:lang w:eastAsia="tr-TR"/>
        </w:rPr>
        <w:t>Ekonomik açıdan en avantajlı teklif, fiyat dışı unsurlar dikkate alınarak değerlendirilmiş teklif bedeli en düşük olan istekliye ait teklif bedelidir.</w:t>
      </w:r>
    </w:p>
    <w:p w14:paraId="79DC81F9" w14:textId="77777777" w:rsidR="00FE1F53" w:rsidRPr="00FE1F53" w:rsidRDefault="00FE1F53" w:rsidP="00FE1F53">
      <w:pPr>
        <w:spacing w:after="0" w:line="240" w:lineRule="auto"/>
        <w:rPr>
          <w:rFonts w:ascii="Times New Roman" w:eastAsia="Times New Roman" w:hAnsi="Times New Roman" w:cs="Times New Roman"/>
          <w:sz w:val="24"/>
          <w:szCs w:val="24"/>
          <w:lang w:eastAsia="tr-TR"/>
        </w:rPr>
      </w:pP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6.</w:t>
      </w:r>
      <w:r w:rsidRPr="00FE1F53">
        <w:rPr>
          <w:rFonts w:ascii="Helvetica" w:eastAsia="Times New Roman" w:hAnsi="Helvetica" w:cs="Helvetica"/>
          <w:color w:val="666666"/>
          <w:sz w:val="20"/>
          <w:szCs w:val="20"/>
          <w:shd w:val="clear" w:color="auto" w:fill="F5F5F5"/>
          <w:lang w:eastAsia="tr-TR"/>
        </w:rPr>
        <w:t> İhaleye sadece yerli istekliler katılabilecektir.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7.</w:t>
      </w:r>
      <w:r w:rsidRPr="00FE1F53">
        <w:rPr>
          <w:rFonts w:ascii="Helvetica" w:eastAsia="Times New Roman" w:hAnsi="Helvetica" w:cs="Helvetica"/>
          <w:color w:val="666666"/>
          <w:sz w:val="20"/>
          <w:szCs w:val="20"/>
          <w:shd w:val="clear" w:color="auto" w:fill="F5F5F5"/>
          <w:lang w:eastAsia="tr-TR"/>
        </w:rPr>
        <w:t> İhale dokümanının görülmesi:</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7.1.</w:t>
      </w:r>
      <w:r w:rsidRPr="00FE1F53">
        <w:rPr>
          <w:rFonts w:ascii="Helvetica" w:eastAsia="Times New Roman" w:hAnsi="Helvetica" w:cs="Helvetica"/>
          <w:color w:val="666666"/>
          <w:sz w:val="20"/>
          <w:szCs w:val="20"/>
          <w:shd w:val="clear" w:color="auto" w:fill="F5F5F5"/>
          <w:lang w:eastAsia="tr-TR"/>
        </w:rPr>
        <w:t> İhale dokümanı, idarenin adresinde görülebilir.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7.2.</w:t>
      </w:r>
      <w:r w:rsidRPr="00FE1F53">
        <w:rPr>
          <w:rFonts w:ascii="Helvetica" w:eastAsia="Times New Roman" w:hAnsi="Helvetica" w:cs="Helvetica"/>
          <w:color w:val="666666"/>
          <w:sz w:val="20"/>
          <w:szCs w:val="20"/>
          <w:shd w:val="clear" w:color="auto" w:fill="F5F5F5"/>
          <w:lang w:eastAsia="tr-TR"/>
        </w:rPr>
        <w:t> İhaleye teklif verecek olanların ihale dokümanını EKAP üzerinden e-imza kullanarak indirmeleri zorunludur.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8.</w:t>
      </w:r>
      <w:r w:rsidRPr="00FE1F53">
        <w:rPr>
          <w:rFonts w:ascii="Helvetica" w:eastAsia="Times New Roman" w:hAnsi="Helvetica" w:cs="Helvetica"/>
          <w:color w:val="666666"/>
          <w:sz w:val="20"/>
          <w:szCs w:val="20"/>
          <w:shd w:val="clear" w:color="auto" w:fill="F5F5F5"/>
          <w:lang w:eastAsia="tr-TR"/>
        </w:rPr>
        <w:t> Teklifler, ihale tarih ve saatine kadar </w:t>
      </w:r>
      <w:r w:rsidRPr="00FE1F53">
        <w:rPr>
          <w:rFonts w:ascii="Helvetica" w:eastAsia="Times New Roman" w:hAnsi="Helvetica" w:cs="Helvetica"/>
          <w:b/>
          <w:bCs/>
          <w:color w:val="0062A8"/>
          <w:sz w:val="20"/>
          <w:szCs w:val="20"/>
          <w:shd w:val="clear" w:color="auto" w:fill="F5F5F5"/>
          <w:lang w:eastAsia="tr-TR"/>
        </w:rPr>
        <w:t>İnönü mah. eski cami cad. no 4/6 Kapaklı Beldiyesi 9. kat ihale odası</w:t>
      </w:r>
      <w:r w:rsidRPr="00FE1F53">
        <w:rPr>
          <w:rFonts w:ascii="Helvetica" w:eastAsia="Times New Roman" w:hAnsi="Helvetica" w:cs="Helvetica"/>
          <w:color w:val="666666"/>
          <w:sz w:val="20"/>
          <w:szCs w:val="20"/>
          <w:shd w:val="clear" w:color="auto" w:fill="F5F5F5"/>
          <w:lang w:eastAsia="tr-TR"/>
        </w:rPr>
        <w:t> adresine elden teslim edilebileceği gibi, aynı adrese iadeli taahhütlü posta vasıtasıyla da gönderilebilir.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9.</w:t>
      </w:r>
      <w:r w:rsidRPr="00FE1F53">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shd w:val="clear" w:color="auto" w:fill="F5F5F5"/>
          <w:lang w:eastAsia="tr-TR"/>
        </w:rPr>
        <w:t>Bu ihalede, işin tamamı için teklif verilecektir.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10.</w:t>
      </w:r>
      <w:r w:rsidRPr="00FE1F53">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11.</w:t>
      </w:r>
      <w:r w:rsidRPr="00FE1F53">
        <w:rPr>
          <w:rFonts w:ascii="Helvetica" w:eastAsia="Times New Roman" w:hAnsi="Helvetica" w:cs="Helvetica"/>
          <w:color w:val="666666"/>
          <w:sz w:val="20"/>
          <w:szCs w:val="20"/>
          <w:shd w:val="clear" w:color="auto" w:fill="F5F5F5"/>
          <w:lang w:eastAsia="tr-TR"/>
        </w:rPr>
        <w:t> Verilen tekliflerin geçerlilik süresi, ihale tarihinden itibaren </w:t>
      </w:r>
      <w:r w:rsidRPr="00FE1F53">
        <w:rPr>
          <w:rFonts w:ascii="Helvetica" w:eastAsia="Times New Roman" w:hAnsi="Helvetica" w:cs="Helvetica"/>
          <w:b/>
          <w:bCs/>
          <w:color w:val="0062A8"/>
          <w:sz w:val="20"/>
          <w:szCs w:val="20"/>
          <w:shd w:val="clear" w:color="auto" w:fill="F5F5F5"/>
          <w:lang w:eastAsia="tr-TR"/>
        </w:rPr>
        <w:t>60 (Altmış)</w:t>
      </w:r>
      <w:r w:rsidRPr="00FE1F53">
        <w:rPr>
          <w:rFonts w:ascii="Helvetica" w:eastAsia="Times New Roman" w:hAnsi="Helvetica" w:cs="Helvetica"/>
          <w:color w:val="666666"/>
          <w:sz w:val="20"/>
          <w:szCs w:val="20"/>
          <w:shd w:val="clear" w:color="auto" w:fill="F5F5F5"/>
          <w:lang w:eastAsia="tr-TR"/>
        </w:rPr>
        <w:t> takvim günüdür.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12.</w:t>
      </w:r>
      <w:r w:rsidRPr="00FE1F53">
        <w:rPr>
          <w:rFonts w:ascii="Helvetica" w:eastAsia="Times New Roman" w:hAnsi="Helvetica" w:cs="Helvetica"/>
          <w:color w:val="666666"/>
          <w:sz w:val="20"/>
          <w:szCs w:val="20"/>
          <w:shd w:val="clear" w:color="auto" w:fill="F5F5F5"/>
          <w:lang w:eastAsia="tr-TR"/>
        </w:rPr>
        <w:t> Konsorsiyum olarak ihaleye teklif verilemez.</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13. </w:t>
      </w:r>
      <w:r w:rsidRPr="00FE1F53">
        <w:rPr>
          <w:rFonts w:ascii="Helvetica" w:eastAsia="Times New Roman" w:hAnsi="Helvetica" w:cs="Helvetica"/>
          <w:color w:val="666666"/>
          <w:sz w:val="20"/>
          <w:szCs w:val="20"/>
          <w:shd w:val="clear" w:color="auto" w:fill="F5F5F5"/>
          <w:lang w:eastAsia="tr-TR"/>
        </w:rPr>
        <w:t>Bu ihalede elektronik eksiltme yapılmayacaktır.</w:t>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color w:val="666666"/>
          <w:sz w:val="20"/>
          <w:szCs w:val="20"/>
          <w:lang w:eastAsia="tr-TR"/>
        </w:rPr>
        <w:br/>
      </w:r>
      <w:r w:rsidRPr="00FE1F53">
        <w:rPr>
          <w:rFonts w:ascii="Helvetica" w:eastAsia="Times New Roman" w:hAnsi="Helvetica" w:cs="Helvetica"/>
          <w:b/>
          <w:bCs/>
          <w:color w:val="666666"/>
          <w:sz w:val="20"/>
          <w:szCs w:val="20"/>
          <w:shd w:val="clear" w:color="auto" w:fill="F5F5F5"/>
          <w:lang w:eastAsia="tr-TR"/>
        </w:rPr>
        <w:t>14. Diğer hususlar:</w:t>
      </w:r>
    </w:p>
    <w:p w14:paraId="1B7326FE" w14:textId="77777777" w:rsidR="00FE1F53" w:rsidRPr="00FE1F53" w:rsidRDefault="00FE1F53" w:rsidP="00FE1F53">
      <w:pPr>
        <w:shd w:val="clear" w:color="auto" w:fill="F5F5F5"/>
        <w:spacing w:after="0" w:line="240" w:lineRule="auto"/>
        <w:jc w:val="both"/>
        <w:rPr>
          <w:rFonts w:ascii="Helvetica" w:eastAsia="Times New Roman" w:hAnsi="Helvetica" w:cs="Helvetica"/>
          <w:color w:val="666666"/>
          <w:sz w:val="20"/>
          <w:szCs w:val="20"/>
          <w:lang w:eastAsia="tr-TR"/>
        </w:rPr>
      </w:pPr>
      <w:r w:rsidRPr="00FE1F53">
        <w:rPr>
          <w:rFonts w:ascii="Helvetica" w:eastAsia="Times New Roman" w:hAnsi="Helvetica" w:cs="Helvetica"/>
          <w:color w:val="666666"/>
          <w:sz w:val="20"/>
          <w:szCs w:val="20"/>
          <w:lang w:eastAsia="tr-TR"/>
        </w:rPr>
        <w:t>İhalede Uygulanacak Sınır Değer Katsayısı (N) : </w:t>
      </w:r>
      <w:r w:rsidRPr="00FE1F53">
        <w:rPr>
          <w:rFonts w:ascii="Helvetica" w:eastAsia="Times New Roman" w:hAnsi="Helvetica" w:cs="Helvetica"/>
          <w:b/>
          <w:bCs/>
          <w:color w:val="0062A8"/>
          <w:sz w:val="20"/>
          <w:szCs w:val="20"/>
          <w:lang w:eastAsia="tr-TR"/>
        </w:rPr>
        <w:t>1,2</w:t>
      </w:r>
      <w:r w:rsidRPr="00FE1F53">
        <w:rPr>
          <w:rFonts w:ascii="Helvetica" w:eastAsia="Times New Roman" w:hAnsi="Helvetica" w:cs="Helvetica"/>
          <w:color w:val="666666"/>
          <w:sz w:val="20"/>
          <w:szCs w:val="20"/>
          <w:lang w:eastAsia="tr-TR"/>
        </w:rPr>
        <w:br/>
        <w:t>Teklifi sınır değerin altında olduğu tespit edilen isteklilerin teklifleri, Kanunun 38 inci maddesinde öngörülen açıklama istenmeksizin reddedilecektir.</w:t>
      </w:r>
    </w:p>
    <w:p w14:paraId="286FA560" w14:textId="77777777" w:rsidR="00AA5C6E" w:rsidRDefault="00AA5C6E"/>
    <w:sectPr w:rsidR="00AA5C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C4"/>
    <w:rsid w:val="002742C4"/>
    <w:rsid w:val="00AA5C6E"/>
    <w:rsid w:val="00FB35DC"/>
    <w:rsid w:val="00FE1F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B50B8-108A-4A58-AA1A-125F799B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E1F53"/>
  </w:style>
  <w:style w:type="character" w:customStyle="1" w:styleId="ilanbaslik">
    <w:name w:val="ilanbaslik"/>
    <w:basedOn w:val="VarsaylanParagrafYazTipi"/>
    <w:rsid w:val="00FE1F53"/>
  </w:style>
  <w:style w:type="paragraph" w:styleId="NormalWeb">
    <w:name w:val="Normal (Web)"/>
    <w:basedOn w:val="Normal"/>
    <w:uiPriority w:val="99"/>
    <w:semiHidden/>
    <w:unhideWhenUsed/>
    <w:rsid w:val="00FE1F5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557273">
      <w:bodyDiv w:val="1"/>
      <w:marLeft w:val="0"/>
      <w:marRight w:val="0"/>
      <w:marTop w:val="0"/>
      <w:marBottom w:val="0"/>
      <w:divBdr>
        <w:top w:val="none" w:sz="0" w:space="0" w:color="auto"/>
        <w:left w:val="none" w:sz="0" w:space="0" w:color="auto"/>
        <w:bottom w:val="none" w:sz="0" w:space="0" w:color="auto"/>
        <w:right w:val="none" w:sz="0" w:space="0" w:color="auto"/>
      </w:divBdr>
      <w:divsChild>
        <w:div w:id="2102530365">
          <w:marLeft w:val="0"/>
          <w:marRight w:val="0"/>
          <w:marTop w:val="0"/>
          <w:marBottom w:val="0"/>
          <w:divBdr>
            <w:top w:val="none" w:sz="0" w:space="0" w:color="auto"/>
            <w:left w:val="none" w:sz="0" w:space="0" w:color="auto"/>
            <w:bottom w:val="none" w:sz="0" w:space="0" w:color="auto"/>
            <w:right w:val="none" w:sz="0" w:space="0" w:color="auto"/>
          </w:divBdr>
        </w:div>
        <w:div w:id="1185678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1184</Words>
  <Characters>6753</Characters>
  <Application>Microsoft Office Word</Application>
  <DocSecurity>0</DocSecurity>
  <Lines>56</Lines>
  <Paragraphs>15</Paragraphs>
  <ScaleCrop>false</ScaleCrop>
  <Company>KiNGHaZe</Company>
  <LinksUpToDate>false</LinksUpToDate>
  <CharactersWithSpaces>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 OZDEMIR</dc:creator>
  <cp:keywords/>
  <dc:description/>
  <cp:lastModifiedBy>Murat Koylu</cp:lastModifiedBy>
  <cp:revision>2</cp:revision>
  <dcterms:created xsi:type="dcterms:W3CDTF">2022-06-02T13:49:00Z</dcterms:created>
  <dcterms:modified xsi:type="dcterms:W3CDTF">2022-06-02T13:49:00Z</dcterms:modified>
</cp:coreProperties>
</file>