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FD0B" w14:textId="77777777" w:rsidR="00BA6A56" w:rsidRPr="00BA6A56" w:rsidRDefault="00BA6A56" w:rsidP="00BA6A56">
      <w:r w:rsidRPr="00BA6A56">
        <w:rPr>
          <w:b/>
          <w:bCs/>
        </w:rPr>
        <w:t>2026 YILI PARKLARDA VE YEŞİL ALANLARDA KULLANILMAK ÜZERE MUHTELİF MAL</w:t>
      </w:r>
    </w:p>
    <w:p w14:paraId="3F3D6F48" w14:textId="77777777" w:rsidR="00BA6A56" w:rsidRPr="00BA6A56" w:rsidRDefault="00BA6A56" w:rsidP="00BA6A56">
      <w:r w:rsidRPr="00BA6A56">
        <w:br/>
      </w:r>
      <w:r w:rsidRPr="00BA6A56">
        <w:br/>
      </w:r>
      <w:r w:rsidRPr="00BA6A56">
        <w:rPr>
          <w:b/>
          <w:bCs/>
        </w:rPr>
        <w:t>2026 Yılı Parklarda ve Yeşil Alanlarda Kullanılmak Üzere Muhtelif Mal</w:t>
      </w:r>
      <w:r w:rsidRPr="00BA6A56">
        <w:t> </w:t>
      </w:r>
      <w:proofErr w:type="spellStart"/>
      <w:r w:rsidRPr="00BA6A56">
        <w:t>mal</w:t>
      </w:r>
      <w:proofErr w:type="spellEnd"/>
      <w:r w:rsidRPr="00BA6A56">
        <w:t xml:space="preserve"> alımı 4734 sayılı </w:t>
      </w:r>
      <w:proofErr w:type="gramStart"/>
      <w:r w:rsidRPr="00BA6A56">
        <w:t>Kamu İhale Kanununun</w:t>
      </w:r>
      <w:proofErr w:type="gramEnd"/>
      <w:r w:rsidRPr="00BA6A56">
        <w:t xml:space="preserve"> 19 uncu maddesine göre açık ihale usulü ile ihale edilecektir.</w:t>
      </w:r>
      <w:r w:rsidRPr="00BA6A56">
        <w:b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A6A56" w:rsidRPr="00BA6A56" w14:paraId="466D5924"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32E2E04B" w14:textId="77777777" w:rsidR="00BA6A56" w:rsidRPr="00BA6A56" w:rsidRDefault="00BA6A56" w:rsidP="00BA6A56">
            <w:r w:rsidRPr="00BA6A56">
              <w:rPr>
                <w:b/>
                <w:bCs/>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44C36D7F" w14:textId="77777777" w:rsidR="00BA6A56" w:rsidRPr="00BA6A56" w:rsidRDefault="00BA6A56" w:rsidP="00BA6A56">
            <w:r w:rsidRPr="00BA6A56">
              <w:rPr>
                <w:b/>
                <w:bCs/>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84C6938" w14:textId="77777777" w:rsidR="00BA6A56" w:rsidRPr="00BA6A56" w:rsidRDefault="00BA6A56" w:rsidP="00BA6A56">
            <w:r w:rsidRPr="00BA6A56">
              <w:rPr>
                <w:b/>
                <w:bCs/>
              </w:rPr>
              <w:t>2026/924488</w:t>
            </w:r>
          </w:p>
        </w:tc>
      </w:tr>
    </w:tbl>
    <w:p w14:paraId="6C01A513" w14:textId="77777777" w:rsidR="00BA6A56" w:rsidRPr="00BA6A56" w:rsidRDefault="00BA6A56" w:rsidP="00BA6A56">
      <w:pPr>
        <w:rPr>
          <w:vanish/>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A6A56" w:rsidRPr="00BA6A56" w14:paraId="6597E86C" w14:textId="7777777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1626B26E" w14:textId="77777777" w:rsidR="00BA6A56" w:rsidRPr="00BA6A56" w:rsidRDefault="00BA6A56" w:rsidP="00BA6A56">
            <w:r w:rsidRPr="00BA6A56">
              <w:rPr>
                <w:b/>
                <w:bCs/>
              </w:rPr>
              <w:t>1- İdarenin</w:t>
            </w:r>
          </w:p>
        </w:tc>
      </w:tr>
      <w:tr w:rsidR="00BA6A56" w:rsidRPr="00BA6A56" w14:paraId="3D7124EF"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FBC557F" w14:textId="77777777" w:rsidR="00BA6A56" w:rsidRPr="00BA6A56" w:rsidRDefault="00BA6A56" w:rsidP="00BA6A56">
            <w:r w:rsidRPr="00BA6A56">
              <w:rPr>
                <w:b/>
                <w:bCs/>
              </w:rPr>
              <w:t>1.1. </w:t>
            </w:r>
            <w:r w:rsidRPr="00BA6A56">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728AFF2"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EF2A356" w14:textId="77777777" w:rsidR="00BA6A56" w:rsidRPr="00BA6A56" w:rsidRDefault="00BA6A56" w:rsidP="00BA6A56">
            <w:r w:rsidRPr="00BA6A56">
              <w:rPr>
                <w:b/>
                <w:bCs/>
              </w:rPr>
              <w:t>KAPAKLI BELEDİYE BAŞKANLIĞI PARK VE BAHÇELER MÜDÜRLÜĞÜ</w:t>
            </w:r>
          </w:p>
        </w:tc>
      </w:tr>
      <w:tr w:rsidR="00BA6A56" w:rsidRPr="00BA6A56" w14:paraId="25D0DBA2"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8A2C70E" w14:textId="77777777" w:rsidR="00BA6A56" w:rsidRPr="00BA6A56" w:rsidRDefault="00BA6A56" w:rsidP="00BA6A56">
            <w:r w:rsidRPr="00BA6A56">
              <w:rPr>
                <w:b/>
                <w:bCs/>
              </w:rPr>
              <w:t>1.2.</w:t>
            </w:r>
            <w:r w:rsidRPr="00BA6A56">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7BB42F2"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604161B" w14:textId="77777777" w:rsidR="00BA6A56" w:rsidRPr="00BA6A56" w:rsidRDefault="00BA6A56" w:rsidP="00BA6A56">
            <w:r w:rsidRPr="00BA6A56">
              <w:rPr>
                <w:b/>
                <w:bCs/>
              </w:rPr>
              <w:t>İNÖNÜ MAH. ESKİ CAMİ CAD. NO:4 KAPAKLI / TEKİRDAĞ KAPAKLI/TEKİRDAĞ</w:t>
            </w:r>
          </w:p>
        </w:tc>
      </w:tr>
      <w:tr w:rsidR="00BA6A56" w:rsidRPr="00BA6A56" w14:paraId="1DFBEEBE"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88696D0" w14:textId="77777777" w:rsidR="00BA6A56" w:rsidRPr="00BA6A56" w:rsidRDefault="00BA6A56" w:rsidP="00BA6A56">
            <w:r w:rsidRPr="00BA6A56">
              <w:rPr>
                <w:b/>
                <w:bCs/>
              </w:rPr>
              <w:t>1.3.</w:t>
            </w:r>
            <w:r w:rsidRPr="00BA6A56">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E5495E9"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E07D825" w14:textId="77777777" w:rsidR="00BA6A56" w:rsidRPr="00BA6A56" w:rsidRDefault="00BA6A56" w:rsidP="00BA6A56">
            <w:r w:rsidRPr="00BA6A56">
              <w:rPr>
                <w:b/>
                <w:bCs/>
              </w:rPr>
              <w:t>444 80 59</w:t>
            </w:r>
          </w:p>
        </w:tc>
      </w:tr>
      <w:tr w:rsidR="00BA6A56" w:rsidRPr="00BA6A56" w14:paraId="065FF375"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502A6B1" w14:textId="77777777" w:rsidR="00BA6A56" w:rsidRPr="00BA6A56" w:rsidRDefault="00BA6A56" w:rsidP="00BA6A56">
            <w:r w:rsidRPr="00BA6A56">
              <w:rPr>
                <w:b/>
                <w:bCs/>
              </w:rPr>
              <w:t>1.4.</w:t>
            </w:r>
            <w:r w:rsidRPr="00BA6A56">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1C1D2EE"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73C5CD40" w14:textId="77777777" w:rsidR="00BA6A56" w:rsidRPr="00BA6A56" w:rsidRDefault="00BA6A56" w:rsidP="00BA6A56">
            <w:r w:rsidRPr="00BA6A56">
              <w:t>https://ekap.kik.gov.tr/EKAP/</w:t>
            </w:r>
          </w:p>
        </w:tc>
      </w:tr>
    </w:tbl>
    <w:p w14:paraId="2A0B95DD" w14:textId="77777777" w:rsidR="00BA6A56" w:rsidRPr="00BA6A56" w:rsidRDefault="00BA6A56" w:rsidP="00BA6A56">
      <w:r w:rsidRPr="00BA6A56">
        <w:br/>
      </w:r>
      <w:r w:rsidRPr="00BA6A56">
        <w:rPr>
          <w:b/>
          <w:bCs/>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4209"/>
        <w:gridCol w:w="120"/>
        <w:gridCol w:w="4743"/>
      </w:tblGrid>
      <w:tr w:rsidR="00BA6A56" w:rsidRPr="00BA6A56" w14:paraId="00A13B9B"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19810845" w14:textId="77777777" w:rsidR="00BA6A56" w:rsidRPr="00BA6A56" w:rsidRDefault="00BA6A56" w:rsidP="00BA6A56">
            <w:r w:rsidRPr="00BA6A56">
              <w:rPr>
                <w:b/>
                <w:bCs/>
              </w:rPr>
              <w:t>2.1.</w:t>
            </w:r>
            <w:r w:rsidRPr="00BA6A56">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626EF66"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1EBAD59A" w14:textId="77777777" w:rsidR="00BA6A56" w:rsidRPr="00BA6A56" w:rsidRDefault="00BA6A56" w:rsidP="00BA6A56">
            <w:proofErr w:type="gramStart"/>
            <w:r w:rsidRPr="00BA6A56">
              <w:rPr>
                <w:b/>
                <w:bCs/>
              </w:rPr>
              <w:t>10.06.2026 -</w:t>
            </w:r>
            <w:proofErr w:type="gramEnd"/>
            <w:r w:rsidRPr="00BA6A56">
              <w:rPr>
                <w:b/>
                <w:bCs/>
              </w:rPr>
              <w:t xml:space="preserve"> 10:00</w:t>
            </w:r>
          </w:p>
        </w:tc>
      </w:tr>
      <w:tr w:rsidR="00BA6A56" w:rsidRPr="00BA6A56" w14:paraId="0138ED8D"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447867CD" w14:textId="77777777" w:rsidR="00BA6A56" w:rsidRPr="00BA6A56" w:rsidRDefault="00BA6A56" w:rsidP="00BA6A56">
            <w:r w:rsidRPr="00BA6A56">
              <w:rPr>
                <w:b/>
                <w:bCs/>
              </w:rPr>
              <w:t>2.2.</w:t>
            </w:r>
            <w:r w:rsidRPr="00BA6A56">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A32E9AE"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6E3BA514" w14:textId="77777777" w:rsidR="00BA6A56" w:rsidRPr="00BA6A56" w:rsidRDefault="00BA6A56" w:rsidP="00BA6A56">
            <w:r w:rsidRPr="00BA6A56">
              <w:rPr>
                <w:b/>
                <w:bCs/>
              </w:rPr>
              <w:t>KAPAKLI BELEDİYE BAŞKANLIĞI İNÖNÜ MAH.ESKİ CAMİ CADDESİ NO:4-6 KAT:9 İHALE KOMİSYON ODASI KAPAKLI/TEKİRDAĞ</w:t>
            </w:r>
          </w:p>
        </w:tc>
      </w:tr>
    </w:tbl>
    <w:p w14:paraId="7FFDE24E" w14:textId="77777777" w:rsidR="00BA6A56" w:rsidRPr="00BA6A56" w:rsidRDefault="00BA6A56" w:rsidP="00BA6A56">
      <w:r w:rsidRPr="00BA6A56">
        <w:br/>
      </w:r>
      <w:r w:rsidRPr="00BA6A56">
        <w:rPr>
          <w:b/>
          <w:bCs/>
        </w:rPr>
        <w:t>3- İhale konusu mal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A6A56" w:rsidRPr="00BA6A56" w14:paraId="080235EA"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9DFD15C" w14:textId="77777777" w:rsidR="00BA6A56" w:rsidRPr="00BA6A56" w:rsidRDefault="00BA6A56" w:rsidP="00BA6A56">
            <w:r w:rsidRPr="00BA6A56">
              <w:rPr>
                <w:b/>
                <w:bCs/>
              </w:rPr>
              <w:t>3.1. </w:t>
            </w:r>
            <w:r w:rsidRPr="00BA6A56">
              <w:t>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A6F8194"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2CAC55D" w14:textId="77777777" w:rsidR="00BA6A56" w:rsidRPr="00BA6A56" w:rsidRDefault="00BA6A56" w:rsidP="00BA6A56">
            <w:r w:rsidRPr="00BA6A56">
              <w:rPr>
                <w:b/>
                <w:bCs/>
              </w:rPr>
              <w:t>2026 Yılı Parklarda ve Yeşil Alanlarda Kullanılmak Üzere Muhtelif Mal</w:t>
            </w:r>
          </w:p>
        </w:tc>
      </w:tr>
      <w:tr w:rsidR="00BA6A56" w:rsidRPr="00BA6A56" w14:paraId="10DA7085"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7DAFD2A" w14:textId="77777777" w:rsidR="00BA6A56" w:rsidRPr="00BA6A56" w:rsidRDefault="00BA6A56" w:rsidP="00BA6A56">
            <w:r w:rsidRPr="00BA6A56">
              <w:rPr>
                <w:b/>
                <w:bCs/>
              </w:rPr>
              <w:t>3.2. </w:t>
            </w:r>
            <w:r w:rsidRPr="00BA6A56">
              <w:t>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72F2614"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6D47D5F" w14:textId="77777777" w:rsidR="00BA6A56" w:rsidRPr="00BA6A56" w:rsidRDefault="00BA6A56" w:rsidP="00BA6A56">
            <w:r w:rsidRPr="00BA6A56">
              <w:rPr>
                <w:b/>
                <w:bCs/>
              </w:rPr>
              <w:t>2026 Yılı içerisinde Parklarda ve Yeşil Alanlarda Kullanılmak Üzere Oyun Grubu, Oyun Elemanı, Oyun Grubu- Oyun Elemanı- Spor Ekipmanı Yedek Parçaları, Kauçuk, Panel Çit, Kentsel Donatı Elemanı, Bitki, Plak Taş, Otomatik Sulama Sistemlerine ait 128 kalem Muhtelif Malzeme Mal Alımı</w:t>
            </w:r>
            <w:r w:rsidRPr="00BA6A56">
              <w:rPr>
                <w:b/>
                <w:bCs/>
              </w:rPr>
              <w:br/>
            </w:r>
            <w:r w:rsidRPr="00BA6A56">
              <w:rPr>
                <w:b/>
                <w:bCs/>
              </w:rPr>
              <w:lastRenderedPageBreak/>
              <w:t xml:space="preserve">Ayrıntılı bilgiye </w:t>
            </w:r>
            <w:proofErr w:type="spellStart"/>
            <w:r w:rsidRPr="00BA6A56">
              <w:rPr>
                <w:b/>
                <w:bCs/>
              </w:rPr>
              <w:t>EKAP’ta</w:t>
            </w:r>
            <w:proofErr w:type="spellEnd"/>
            <w:r w:rsidRPr="00BA6A56">
              <w:rPr>
                <w:b/>
                <w:bCs/>
              </w:rPr>
              <w:t xml:space="preserve"> yer alan ihale dokümanı içinde bulunan idari şartnameden ulaşılabilir.</w:t>
            </w:r>
          </w:p>
        </w:tc>
      </w:tr>
      <w:tr w:rsidR="00BA6A56" w:rsidRPr="00BA6A56" w14:paraId="33CCEA1D"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271B4AFA" w14:textId="77777777" w:rsidR="00BA6A56" w:rsidRPr="00BA6A56" w:rsidRDefault="00BA6A56" w:rsidP="00BA6A56">
            <w:r w:rsidRPr="00BA6A56">
              <w:rPr>
                <w:b/>
                <w:bCs/>
              </w:rPr>
              <w:lastRenderedPageBreak/>
              <w:t>3.3.</w:t>
            </w:r>
            <w:r w:rsidRPr="00BA6A56">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5D18162F"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0180037" w14:textId="77777777" w:rsidR="00BA6A56" w:rsidRPr="00BA6A56" w:rsidRDefault="00BA6A56" w:rsidP="00BA6A56">
            <w:r w:rsidRPr="00BA6A56">
              <w:rPr>
                <w:b/>
                <w:bCs/>
              </w:rPr>
              <w:t>Park ve Bahçeler Müdürlüğü Depo Alanı</w:t>
            </w:r>
          </w:p>
        </w:tc>
      </w:tr>
      <w:tr w:rsidR="00BA6A56" w:rsidRPr="00BA6A56" w14:paraId="1D685829"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73E33DA" w14:textId="77777777" w:rsidR="00BA6A56" w:rsidRPr="00BA6A56" w:rsidRDefault="00BA6A56" w:rsidP="00BA6A56">
            <w:r w:rsidRPr="00BA6A56">
              <w:rPr>
                <w:b/>
                <w:bCs/>
              </w:rPr>
              <w:t>3.4.</w:t>
            </w:r>
            <w:r w:rsidRPr="00BA6A56">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8580718"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414CF7A" w14:textId="77777777" w:rsidR="00BA6A56" w:rsidRPr="00BA6A56" w:rsidRDefault="00BA6A56" w:rsidP="00BA6A56">
            <w:r w:rsidRPr="00BA6A56">
              <w:rPr>
                <w:b/>
                <w:bCs/>
              </w:rPr>
              <w:t>Yüklenici ihale konusu malları sözleşme imzalandığı tarihten itibaren Kapaklı Belediyesi Park ve Bahçeler Müdürlüğü deposuna en geç 165 (yüz altmış beş) takvim günü içinde toplamda 2 kısım halinde peyder pey teslim edecektir. Kısım detayları idare tarafından belirlenecektir.</w:t>
            </w:r>
          </w:p>
        </w:tc>
      </w:tr>
      <w:tr w:rsidR="00BA6A56" w:rsidRPr="00BA6A56" w14:paraId="3786FAEE" w14:textId="7777777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70AD265" w14:textId="77777777" w:rsidR="00BA6A56" w:rsidRPr="00BA6A56" w:rsidRDefault="00BA6A56" w:rsidP="00BA6A56">
            <w:r w:rsidRPr="00BA6A56">
              <w:rPr>
                <w:b/>
                <w:bCs/>
              </w:rPr>
              <w:t>3.5.</w:t>
            </w:r>
            <w:r w:rsidRPr="00BA6A56">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5363AB2" w14:textId="77777777" w:rsidR="00BA6A56" w:rsidRPr="00BA6A56" w:rsidRDefault="00BA6A56" w:rsidP="00BA6A56">
            <w:r w:rsidRPr="00BA6A56">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C767584" w14:textId="77777777" w:rsidR="00BA6A56" w:rsidRPr="00BA6A56" w:rsidRDefault="00BA6A56" w:rsidP="00BA6A56">
            <w:r w:rsidRPr="00BA6A56">
              <w:rPr>
                <w:b/>
                <w:bCs/>
              </w:rPr>
              <w:t>Sözleşmenin imzalanmasına müteakip işe başlanır</w:t>
            </w:r>
          </w:p>
        </w:tc>
      </w:tr>
    </w:tbl>
    <w:p w14:paraId="50555C38" w14:textId="77777777" w:rsidR="00BA6A56" w:rsidRPr="00BA6A56" w:rsidRDefault="00BA6A56" w:rsidP="00BA6A56">
      <w:r w:rsidRPr="00BA6A56">
        <w:br/>
      </w:r>
      <w:r w:rsidRPr="00BA6A56">
        <w:rPr>
          <w:b/>
          <w:bCs/>
        </w:rPr>
        <w:t>4- Katılım ve yeterlik kriterleri:</w:t>
      </w:r>
      <w:r w:rsidRPr="00BA6A56">
        <w:br/>
      </w:r>
      <w:r w:rsidRPr="00BA6A56">
        <w:rPr>
          <w:b/>
          <w:bCs/>
        </w:rPr>
        <w:t>4.1.</w:t>
      </w:r>
      <w:r w:rsidRPr="00BA6A56">
        <w:t> Katılım ve yeterlik kriterlerine ilişkin istekliler tarafından e-teklif kapsamında sunulması gereken bilgi ve belgeler ile fiyat dışı unsurlara ilişkin bilgi ve belgelere aşağıda yer verilmiştir:</w:t>
      </w:r>
      <w:r w:rsidRPr="00BA6A56">
        <w:br/>
      </w:r>
      <w:r w:rsidRPr="00BA6A56">
        <w:rPr>
          <w:b/>
          <w:bCs/>
        </w:rPr>
        <w:t>4.1.1.</w:t>
      </w:r>
      <w:r w:rsidRPr="00BA6A56">
        <w:t> Teklif mektubu.</w:t>
      </w:r>
      <w:r w:rsidRPr="00BA6A56">
        <w:br/>
      </w:r>
      <w:r w:rsidRPr="00BA6A56">
        <w:rPr>
          <w:b/>
          <w:bCs/>
        </w:rPr>
        <w:t>4.1.2. Teklif vermeye yetkili olunduğunu gösteren bilgi ve belgeler:</w:t>
      </w:r>
      <w:r w:rsidRPr="00BA6A56">
        <w:br/>
      </w:r>
      <w:r w:rsidRPr="00BA6A56">
        <w:rPr>
          <w:b/>
          <w:bCs/>
        </w:rPr>
        <w:t>4.1.2.1.</w:t>
      </w:r>
      <w:r w:rsidRPr="00BA6A56">
        <w:t> Tüzel kişilerde; isteklilerin yönetimindeki görevliler ile ilgisine göre, ortaklar ve ortaklık oranlarına (halka arz edilen hisseler hariç)/üyelerine/kurucularına ilişkin bilgi ve belgeler.</w:t>
      </w:r>
      <w:r w:rsidRPr="00BA6A56">
        <w:br/>
      </w:r>
      <w:r w:rsidRPr="00BA6A56">
        <w:rPr>
          <w:b/>
          <w:bCs/>
        </w:rPr>
        <w:t>4.1.2.2.</w:t>
      </w:r>
      <w:r w:rsidRPr="00BA6A56">
        <w:t> Vekâleten ihaleye katılma halinde vekile ilişkin bilgi ve belgeler.</w:t>
      </w:r>
      <w:r w:rsidRPr="00BA6A56">
        <w:br/>
      </w:r>
      <w:r w:rsidRPr="00BA6A56">
        <w:rPr>
          <w:b/>
          <w:bCs/>
        </w:rPr>
        <w:t>4.1.3.</w:t>
      </w:r>
      <w:r w:rsidRPr="00BA6A56">
        <w:t> Geçici teminat.</w:t>
      </w:r>
      <w:r w:rsidRPr="00BA6A56">
        <w:br/>
      </w:r>
      <w:r w:rsidRPr="00BA6A56">
        <w:rPr>
          <w:b/>
          <w:bCs/>
        </w:rPr>
        <w:t>4.1.4</w:t>
      </w:r>
      <w:r w:rsidRPr="00BA6A56">
        <w:t> İsteklinin iş ortaklığı olması halinde iş ortaklığı beyannamesi.</w:t>
      </w:r>
      <w:r w:rsidRPr="00BA6A56">
        <w:br/>
      </w:r>
      <w:r w:rsidRPr="00BA6A56">
        <w:rPr>
          <w:b/>
          <w:bCs/>
        </w:rPr>
        <w:t>4.1.5.</w:t>
      </w:r>
      <w:r w:rsidRPr="00BA6A56">
        <w:t> Yerli malı teklif edenler lehine fiyat avantajından yararlanmak isteyen istekliler tarafından sunulacak yerli malı belgesi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A6A56" w:rsidRPr="00BA6A56" w14:paraId="55B9D5B1"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5BFAF6D" w14:textId="77777777" w:rsidR="00BA6A56" w:rsidRPr="00BA6A56" w:rsidRDefault="00BA6A56" w:rsidP="00BA6A56">
            <w:r w:rsidRPr="00BA6A56">
              <w:rPr>
                <w:b/>
                <w:bCs/>
              </w:rPr>
              <w:t>4.2. Ekonomik ve mali yeterliğe ilişkin bilgi ve belgeler ile bunların taşıması gereken kriterler:</w:t>
            </w:r>
          </w:p>
        </w:tc>
      </w:tr>
      <w:tr w:rsidR="00BA6A56" w:rsidRPr="00BA6A56" w14:paraId="3F7B34B6"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547D31F" w14:textId="77777777" w:rsidR="00BA6A56" w:rsidRPr="00BA6A56" w:rsidRDefault="00BA6A56" w:rsidP="00BA6A56">
            <w:r w:rsidRPr="00BA6A56">
              <w:t>Ekonomik ve mali yeterliğe ilişkin bilgi, belge veya kriter belirtilmemiştir.</w:t>
            </w:r>
          </w:p>
        </w:tc>
      </w:tr>
    </w:tbl>
    <w:p w14:paraId="74A20BE5" w14:textId="77777777" w:rsidR="00BA6A56" w:rsidRPr="00BA6A56" w:rsidRDefault="00BA6A56" w:rsidP="00BA6A56"/>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A6A56" w:rsidRPr="00BA6A56" w14:paraId="6BE861A5"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7AF51F9" w14:textId="77777777" w:rsidR="00BA6A56" w:rsidRPr="00BA6A56" w:rsidRDefault="00BA6A56" w:rsidP="00BA6A56">
            <w:r w:rsidRPr="00BA6A56">
              <w:rPr>
                <w:b/>
                <w:bCs/>
              </w:rPr>
              <w:t>4.3. Mesleki ve teknik yeterliğe ilişkin bilgi ve belgeler ile bunların taşıması gereken kriterler:</w:t>
            </w:r>
          </w:p>
        </w:tc>
      </w:tr>
      <w:tr w:rsidR="00BA6A56" w:rsidRPr="00BA6A56" w14:paraId="37EA49FB"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CF6ECE1" w14:textId="77777777" w:rsidR="00BA6A56" w:rsidRPr="00BA6A56" w:rsidRDefault="00BA6A56" w:rsidP="00BA6A56">
            <w:r w:rsidRPr="00BA6A56">
              <w:rPr>
                <w:b/>
                <w:bCs/>
              </w:rPr>
              <w:t>4.3.1 Kaliteye ilişkin belgelere ait bilgiler:</w:t>
            </w:r>
          </w:p>
        </w:tc>
      </w:tr>
      <w:tr w:rsidR="00BA6A56" w:rsidRPr="00BA6A56" w14:paraId="3D0955C2"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224FEA5" w14:textId="77777777" w:rsidR="00BA6A56" w:rsidRPr="00BA6A56" w:rsidRDefault="00BA6A56" w:rsidP="00BA6A56">
            <w:r w:rsidRPr="00BA6A56">
              <w:t xml:space="preserve">Türk Akreditasyon Kurumu tarafından akredite edilen belgelendirme kuruluşları veya Uluslararası Akreditasyon Forumu Karşılıklı Tanınma Antlaşmasında yer alan ulusal </w:t>
            </w:r>
            <w:r w:rsidRPr="00BA6A56">
              <w:lastRenderedPageBreak/>
              <w:t>akreditasyon kurumlarınca akredite edilmiş belgelendirme kuruluşları tarafından düzenlenmesi zorunludur. İsteklilerden bu bilgilerin tevsik edilmesinin istenilmesi halinde, söz konusu belgelerin,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İhale tarihi veya bu tarihten önceki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belgelerin ihale tarihinde geçerli olması yeterlidir. İş ortaklıklarında, ortaklardan birinin istenilen belgeye ilişkin bilgiyi belirtmesi yeterlidir.</w:t>
            </w:r>
          </w:p>
          <w:p w14:paraId="5049DF53" w14:textId="77777777" w:rsidR="00BA6A56" w:rsidRPr="00BA6A56" w:rsidRDefault="00BA6A56" w:rsidP="00BA6A56">
            <w:r w:rsidRPr="00BA6A56">
              <w:br/>
              <w:t>Bu maddede istenen standarda ilişkin diğer belgelere ait bilgiler:</w:t>
            </w:r>
            <w:r w:rsidRPr="00BA6A56">
              <w:br/>
            </w:r>
            <w:r w:rsidRPr="00BA6A56">
              <w:rPr>
                <w:b/>
                <w:bCs/>
              </w:rPr>
              <w:t>Çekme Testi Test Raporu</w:t>
            </w:r>
            <w:r w:rsidRPr="00BA6A56">
              <w:rPr>
                <w:b/>
                <w:bCs/>
              </w:rPr>
              <w:br/>
              <w:t>ISO 105 B02 Renk Solmasına Karşı Test Raporu</w:t>
            </w:r>
            <w:r w:rsidRPr="00BA6A56">
              <w:rPr>
                <w:b/>
                <w:bCs/>
              </w:rPr>
              <w:br/>
              <w:t>ISO 4892-2:2013+AMD1:2021</w:t>
            </w:r>
            <w:r w:rsidRPr="00BA6A56">
              <w:rPr>
                <w:b/>
                <w:bCs/>
              </w:rPr>
              <w:br/>
              <w:t>Nötral Tuz Püskürtme Testi</w:t>
            </w:r>
            <w:r w:rsidRPr="00BA6A56">
              <w:rPr>
                <w:b/>
                <w:bCs/>
              </w:rPr>
              <w:br/>
              <w:t xml:space="preserve">Sağlığa Zararlı </w:t>
            </w:r>
            <w:proofErr w:type="spellStart"/>
            <w:r w:rsidRPr="00BA6A56">
              <w:rPr>
                <w:b/>
                <w:bCs/>
              </w:rPr>
              <w:t>Fitalatların</w:t>
            </w:r>
            <w:proofErr w:type="spellEnd"/>
            <w:r w:rsidRPr="00BA6A56">
              <w:rPr>
                <w:b/>
                <w:bCs/>
              </w:rPr>
              <w:t xml:space="preserve"> Analizini gösteren Test Raporu</w:t>
            </w:r>
            <w:r w:rsidRPr="00BA6A56">
              <w:rPr>
                <w:b/>
                <w:bCs/>
              </w:rPr>
              <w:br/>
              <w:t>TS 13578</w:t>
            </w:r>
            <w:r w:rsidRPr="00BA6A56">
              <w:rPr>
                <w:b/>
                <w:bCs/>
              </w:rPr>
              <w:br/>
              <w:t>TS EN 1176-1</w:t>
            </w:r>
            <w:r w:rsidRPr="00BA6A56">
              <w:rPr>
                <w:b/>
                <w:bCs/>
              </w:rPr>
              <w:br/>
              <w:t>TS EN 1176-11</w:t>
            </w:r>
            <w:r w:rsidRPr="00BA6A56">
              <w:rPr>
                <w:b/>
                <w:bCs/>
              </w:rPr>
              <w:br/>
              <w:t>TS EN 1176-2</w:t>
            </w:r>
            <w:r w:rsidRPr="00BA6A56">
              <w:rPr>
                <w:b/>
                <w:bCs/>
              </w:rPr>
              <w:br/>
              <w:t>TS EN 1176-3</w:t>
            </w:r>
            <w:r w:rsidRPr="00BA6A56">
              <w:rPr>
                <w:b/>
                <w:bCs/>
              </w:rPr>
              <w:br/>
              <w:t>TS EN 1176-5</w:t>
            </w:r>
            <w:r w:rsidRPr="00BA6A56">
              <w:rPr>
                <w:b/>
                <w:bCs/>
              </w:rPr>
              <w:br/>
              <w:t>TS EN 1176-6</w:t>
            </w:r>
            <w:r w:rsidRPr="00BA6A56">
              <w:rPr>
                <w:b/>
                <w:bCs/>
              </w:rPr>
              <w:br/>
              <w:t>TS EN 71-2+A1 Yanmazlık Deneyi Test Raporu</w:t>
            </w:r>
            <w:r w:rsidRPr="00BA6A56">
              <w:rPr>
                <w:b/>
                <w:bCs/>
              </w:rPr>
              <w:br/>
              <w:t xml:space="preserve">TS EN 71-2+A1:2025 </w:t>
            </w:r>
            <w:proofErr w:type="spellStart"/>
            <w:r w:rsidRPr="00BA6A56">
              <w:rPr>
                <w:b/>
                <w:bCs/>
              </w:rPr>
              <w:t>Alevlenebilirlik</w:t>
            </w:r>
            <w:proofErr w:type="spellEnd"/>
            <w:r w:rsidRPr="00BA6A56">
              <w:rPr>
                <w:b/>
                <w:bCs/>
              </w:rPr>
              <w:t xml:space="preserve"> Test Raporu</w:t>
            </w:r>
            <w:r w:rsidRPr="00BA6A56">
              <w:rPr>
                <w:b/>
                <w:bCs/>
              </w:rPr>
              <w:br/>
              <w:t>TS EN 71-2+A1:2025 Yanmazlık Deneyi Test Raporu</w:t>
            </w:r>
            <w:r w:rsidRPr="00BA6A56">
              <w:rPr>
                <w:b/>
                <w:bCs/>
              </w:rPr>
              <w:br/>
              <w:t>TS EN 71-2+A1:2025 Yanmazlık Test raporu</w:t>
            </w:r>
            <w:r w:rsidRPr="00BA6A56">
              <w:rPr>
                <w:b/>
                <w:bCs/>
              </w:rPr>
              <w:br/>
              <w:t>TS EN 71-2+A1:2025 Yanmazlık Test raporu2</w:t>
            </w:r>
            <w:r w:rsidRPr="00BA6A56">
              <w:rPr>
                <w:b/>
                <w:bCs/>
              </w:rPr>
              <w:br/>
              <w:t>TS EN 71-3+A1:2025 Belirli Elementlerin Göçü Test Raporu</w:t>
            </w:r>
            <w:r w:rsidRPr="00BA6A56">
              <w:rPr>
                <w:b/>
                <w:bCs/>
              </w:rPr>
              <w:br/>
              <w:t>TS EN 71-3+A2:2025 Belirli Elementlerin Göçü Test Raporu</w:t>
            </w:r>
            <w:r w:rsidRPr="00BA6A56">
              <w:rPr>
                <w:b/>
                <w:bCs/>
              </w:rPr>
              <w:br/>
              <w:t>TS EN 71-3+A2:2025 Çocuk Sağlığına Zararlı Madde İçermediğini Gösteren Test Raporu</w:t>
            </w:r>
            <w:r w:rsidRPr="00BA6A56">
              <w:rPr>
                <w:b/>
                <w:bCs/>
              </w:rPr>
              <w:br/>
              <w:t>TS EN 71-3+A2:2025 Çocuk Sağlığına Zararlı Madde İçermediğini Gösteren Test Raporu 2</w:t>
            </w:r>
            <w:r w:rsidRPr="00BA6A56">
              <w:rPr>
                <w:b/>
                <w:bCs/>
              </w:rPr>
              <w:br/>
              <w:t>TS EN 71-3+A2:2025 Çocuk Sağlığına Zararlı Madde İçermediğini Gösteren Test Raporu3</w:t>
            </w:r>
            <w:r w:rsidRPr="00BA6A56">
              <w:rPr>
                <w:b/>
                <w:bCs/>
              </w:rPr>
              <w:br/>
              <w:t>TS EN 9227</w:t>
            </w:r>
            <w:r w:rsidRPr="00BA6A56">
              <w:rPr>
                <w:b/>
                <w:bCs/>
              </w:rPr>
              <w:br/>
              <w:t>TS EN ISO 16474-3</w:t>
            </w:r>
            <w:r w:rsidRPr="00BA6A56">
              <w:rPr>
                <w:b/>
                <w:bCs/>
              </w:rPr>
              <w:br/>
              <w:t>TS EN ISO 6270-2</w:t>
            </w:r>
          </w:p>
        </w:tc>
      </w:tr>
      <w:tr w:rsidR="00BA6A56" w:rsidRPr="00BA6A56" w14:paraId="6DA9EB82"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A2BCED1" w14:textId="77777777" w:rsidR="00BA6A56" w:rsidRPr="00BA6A56" w:rsidRDefault="00BA6A56" w:rsidP="00BA6A56">
            <w:r w:rsidRPr="00BA6A56">
              <w:rPr>
                <w:b/>
                <w:bCs/>
              </w:rPr>
              <w:lastRenderedPageBreak/>
              <w:t>4.3.2.</w:t>
            </w:r>
            <w:r w:rsidRPr="00BA6A56">
              <w:t> Numune sunulması istenmektedir.</w:t>
            </w:r>
          </w:p>
        </w:tc>
      </w:tr>
      <w:tr w:rsidR="00BA6A56" w:rsidRPr="00BA6A56" w14:paraId="2928CA50"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ABCD449" w14:textId="77777777" w:rsidR="00BA6A56" w:rsidRPr="00BA6A56" w:rsidRDefault="00BA6A56" w:rsidP="00BA6A56">
            <w:r w:rsidRPr="00BA6A56">
              <w:rPr>
                <w:b/>
                <w:bCs/>
              </w:rPr>
              <w:t xml:space="preserve">4.3.3. İstekli tarafından teklifi kapsamında ihaleye katılım belgesine aktarılarak sunulması ve/veya sağlanması gerektiği bu Şartnamenin </w:t>
            </w:r>
            <w:proofErr w:type="gramStart"/>
            <w:r w:rsidRPr="00BA6A56">
              <w:rPr>
                <w:b/>
                <w:bCs/>
              </w:rPr>
              <w:t xml:space="preserve">7 </w:t>
            </w:r>
            <w:proofErr w:type="spellStart"/>
            <w:r w:rsidRPr="00BA6A56">
              <w:rPr>
                <w:b/>
                <w:bCs/>
              </w:rPr>
              <w:t>nci</w:t>
            </w:r>
            <w:proofErr w:type="spellEnd"/>
            <w:proofErr w:type="gramEnd"/>
            <w:r w:rsidRPr="00BA6A56">
              <w:rPr>
                <w:b/>
                <w:bCs/>
              </w:rPr>
              <w:t xml:space="preserve"> maddesi dışındaki maddeleri ile teknik şartnamede belirtilen aşağıdaki belgeler ve/veya yeterlik kriterleri:</w:t>
            </w:r>
          </w:p>
        </w:tc>
      </w:tr>
      <w:tr w:rsidR="00BA6A56" w:rsidRPr="00BA6A56" w14:paraId="47022903" w14:textId="7777777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CE63814" w14:textId="77777777" w:rsidR="00BA6A56" w:rsidRPr="00BA6A56" w:rsidRDefault="00BA6A56" w:rsidP="00BA6A56">
            <w:r w:rsidRPr="00BA6A56">
              <w:rPr>
                <w:b/>
                <w:bCs/>
              </w:rPr>
              <w:t xml:space="preserve">Teknik Şartnamede Belirtilen Sigorta Poliçesi, TES Belgeleri, Test ve Analiz </w:t>
            </w:r>
            <w:proofErr w:type="spellStart"/>
            <w:proofErr w:type="gramStart"/>
            <w:r w:rsidRPr="00BA6A56">
              <w:rPr>
                <w:b/>
                <w:bCs/>
              </w:rPr>
              <w:t>Raporları,Diğer</w:t>
            </w:r>
            <w:proofErr w:type="spellEnd"/>
            <w:proofErr w:type="gramEnd"/>
            <w:r w:rsidRPr="00BA6A56">
              <w:rPr>
                <w:b/>
                <w:bCs/>
              </w:rPr>
              <w:t xml:space="preserve"> Belge ve </w:t>
            </w:r>
            <w:proofErr w:type="spellStart"/>
            <w:r w:rsidRPr="00BA6A56">
              <w:rPr>
                <w:b/>
                <w:bCs/>
              </w:rPr>
              <w:t>Dökümanlar</w:t>
            </w:r>
            <w:proofErr w:type="spellEnd"/>
          </w:p>
        </w:tc>
      </w:tr>
    </w:tbl>
    <w:p w14:paraId="38EC3873" w14:textId="77777777" w:rsidR="00BA6A56" w:rsidRPr="00BA6A56" w:rsidRDefault="00BA6A56" w:rsidP="00BA6A56">
      <w:r w:rsidRPr="00BA6A56">
        <w:br/>
      </w:r>
      <w:r w:rsidRPr="00BA6A56">
        <w:br/>
      </w:r>
      <w:r w:rsidRPr="00BA6A56">
        <w:rPr>
          <w:b/>
          <w:bCs/>
        </w:rPr>
        <w:t>5-</w:t>
      </w:r>
      <w:r w:rsidRPr="00BA6A56">
        <w:t> Ekonomik açıdan en avantajlı teklif sadece fiyat esasına göre belirlenecektir.</w:t>
      </w:r>
      <w:r w:rsidRPr="00BA6A56">
        <w:br/>
      </w:r>
      <w:r w:rsidRPr="00BA6A56">
        <w:br/>
      </w:r>
      <w:r w:rsidRPr="00BA6A56">
        <w:rPr>
          <w:b/>
          <w:bCs/>
        </w:rPr>
        <w:t>6- </w:t>
      </w:r>
      <w:r w:rsidRPr="00BA6A56">
        <w:t>İhaleye sadece yerli istekliler katılabilecektir.</w:t>
      </w:r>
      <w:r w:rsidRPr="00BA6A56">
        <w:br/>
      </w:r>
      <w:r w:rsidRPr="00BA6A56">
        <w:br/>
      </w:r>
      <w:r w:rsidRPr="00BA6A56">
        <w:rPr>
          <w:b/>
          <w:bCs/>
        </w:rPr>
        <w:t>7-</w:t>
      </w:r>
      <w:r w:rsidRPr="00BA6A56">
        <w:t> İhaleye teklif verecek olanların, EKAP hesabına giriş yaparak ihale dokümanını indirmeleri zorunludur.</w:t>
      </w:r>
      <w:r w:rsidRPr="00BA6A56">
        <w:br/>
      </w:r>
      <w:r w:rsidRPr="00BA6A56">
        <w:br/>
      </w:r>
      <w:r w:rsidRPr="00BA6A56">
        <w:rPr>
          <w:b/>
          <w:bCs/>
        </w:rPr>
        <w:t>8-</w:t>
      </w:r>
      <w:r w:rsidRPr="00BA6A56">
        <w:t>Teklifler, EKAP üzerinden teklif mektubu ile ihaleye katılım belgesi ve diğer ekler kullanılarak hazırlanacak ve e-imza ile imzalanarak ihale tarih ve saatine kadar EKAP üzerinden gönderilecektir.</w:t>
      </w:r>
      <w:r w:rsidRPr="00BA6A56">
        <w:br/>
      </w:r>
      <w:r w:rsidRPr="00BA6A56">
        <w:br/>
      </w:r>
      <w:r w:rsidRPr="00BA6A56">
        <w:rPr>
          <w:b/>
          <w:bCs/>
        </w:rPr>
        <w:t>9-</w:t>
      </w:r>
      <w:r w:rsidRPr="00BA6A56">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BA6A56">
        <w:br/>
      </w:r>
      <w:r w:rsidRPr="00BA6A56">
        <w:br/>
      </w:r>
      <w:r w:rsidRPr="00BA6A56">
        <w:br/>
      </w:r>
      <w:r w:rsidRPr="00BA6A56">
        <w:rPr>
          <w:b/>
          <w:bCs/>
        </w:rPr>
        <w:t>10-</w:t>
      </w:r>
      <w:r w:rsidRPr="00BA6A56">
        <w:t> Bu ihalede, işin tamamı için teklif verilecektir.</w:t>
      </w:r>
      <w:r w:rsidRPr="00BA6A56">
        <w:br/>
      </w:r>
      <w:r w:rsidRPr="00BA6A56">
        <w:br/>
      </w:r>
      <w:r w:rsidRPr="00BA6A56">
        <w:rPr>
          <w:b/>
          <w:bCs/>
        </w:rPr>
        <w:t>11-</w:t>
      </w:r>
      <w:r w:rsidRPr="00BA6A56">
        <w:t> İstekliler teklif ettikleri bedelin %3’ünden az olmamak üzere kendi belirleyecekleri tutarda geçici teminat vereceklerdir.</w:t>
      </w:r>
      <w:r w:rsidRPr="00BA6A56">
        <w:br/>
      </w:r>
      <w:r w:rsidRPr="00BA6A56">
        <w:br/>
      </w:r>
      <w:r w:rsidRPr="00BA6A56">
        <w:rPr>
          <w:b/>
          <w:bCs/>
        </w:rPr>
        <w:t>12- </w:t>
      </w:r>
      <w:r w:rsidRPr="00BA6A56">
        <w:t>Bu ihalede elektronik eksiltme yapılmayacaktır.</w:t>
      </w:r>
      <w:r w:rsidRPr="00BA6A56">
        <w:br/>
      </w:r>
      <w:r w:rsidRPr="00BA6A56">
        <w:br/>
      </w:r>
      <w:r w:rsidRPr="00BA6A56">
        <w:rPr>
          <w:b/>
          <w:bCs/>
        </w:rPr>
        <w:t>13-</w:t>
      </w:r>
      <w:r w:rsidRPr="00BA6A56">
        <w:t> Verilen tekliflerin geçerlilik süresi, ihale tarihinden itibaren </w:t>
      </w:r>
      <w:r w:rsidRPr="00BA6A56">
        <w:rPr>
          <w:b/>
          <w:bCs/>
        </w:rPr>
        <w:t>90 (Doksan)</w:t>
      </w:r>
      <w:r w:rsidRPr="00BA6A56">
        <w:t> takvim günüdür.</w:t>
      </w:r>
      <w:r w:rsidRPr="00BA6A56">
        <w:br/>
      </w:r>
      <w:r w:rsidRPr="00BA6A56">
        <w:br/>
      </w:r>
      <w:r w:rsidRPr="00BA6A56">
        <w:rPr>
          <w:b/>
          <w:bCs/>
        </w:rPr>
        <w:t>14-</w:t>
      </w:r>
      <w:r w:rsidRPr="00BA6A56">
        <w:t> Konsorsiyum olarak ihaleye teklif verilemez.</w:t>
      </w:r>
      <w:r w:rsidRPr="00BA6A56">
        <w:br/>
      </w:r>
      <w:r w:rsidRPr="00BA6A56">
        <w:br/>
      </w:r>
      <w:r w:rsidRPr="00BA6A56">
        <w:rPr>
          <w:b/>
          <w:bCs/>
        </w:rPr>
        <w:t>15- Diğer hususlar:</w:t>
      </w:r>
    </w:p>
    <w:p w14:paraId="593E5DE1" w14:textId="77777777" w:rsidR="00BA6A56" w:rsidRPr="00BA6A56" w:rsidRDefault="00BA6A56" w:rsidP="00BA6A56">
      <w:r w:rsidRPr="00BA6A56">
        <w:lastRenderedPageBreak/>
        <w:br/>
        <w:t>Teklif fiyatı ihale komisyonu tarafından aşırı düşük olarak tespit edilen isteklilerden Kanunun 38 inci maddesine göre açıklama istenecektir.</w:t>
      </w:r>
    </w:p>
    <w:p w14:paraId="48A4733A" w14:textId="77777777" w:rsidR="00BA6A56" w:rsidRPr="00BA6A56" w:rsidRDefault="00BA6A56" w:rsidP="00BA6A56"/>
    <w:p w14:paraId="67E566E3" w14:textId="77777777" w:rsidR="00BA6A56" w:rsidRPr="00BA6A56" w:rsidRDefault="00BA6A56" w:rsidP="00BA6A56">
      <w:r w:rsidRPr="00BA6A56">
        <w:rPr>
          <w:b/>
          <w:bCs/>
        </w:rPr>
        <w:t xml:space="preserve">Oyun Grubu, Oyun Elemanları ve Yan </w:t>
      </w:r>
      <w:proofErr w:type="spellStart"/>
      <w:r w:rsidRPr="00BA6A56">
        <w:rPr>
          <w:b/>
          <w:bCs/>
        </w:rPr>
        <w:t>Elemaların</w:t>
      </w:r>
      <w:proofErr w:type="spellEnd"/>
      <w:r w:rsidRPr="00BA6A56">
        <w:rPr>
          <w:b/>
          <w:bCs/>
        </w:rPr>
        <w:t xml:space="preserve"> montajı yüklenici firmaya aittir. Montaj için ilave ödeme yapılmayacaktır.</w:t>
      </w:r>
    </w:p>
    <w:p w14:paraId="46E5789B" w14:textId="77777777" w:rsidR="00E63577" w:rsidRPr="00BA6A56" w:rsidRDefault="00E63577" w:rsidP="00BA6A56"/>
    <w:sectPr w:rsidR="00E63577" w:rsidRPr="00BA6A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77"/>
    <w:rsid w:val="004F6EA0"/>
    <w:rsid w:val="00BA6A56"/>
    <w:rsid w:val="00E001D2"/>
    <w:rsid w:val="00E63577"/>
    <w:rsid w:val="00F06E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707CB4-9075-430C-A779-FDD0C03D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635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E635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E6357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E6357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E6357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E6357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6357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6357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6357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6357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E6357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E6357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E6357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E6357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E6357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6357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6357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63577"/>
    <w:rPr>
      <w:rFonts w:eastAsiaTheme="majorEastAsia" w:cstheme="majorBidi"/>
      <w:color w:val="272727" w:themeColor="text1" w:themeTint="D8"/>
    </w:rPr>
  </w:style>
  <w:style w:type="paragraph" w:styleId="KonuBal">
    <w:name w:val="Title"/>
    <w:basedOn w:val="Normal"/>
    <w:next w:val="Normal"/>
    <w:link w:val="KonuBalChar"/>
    <w:uiPriority w:val="10"/>
    <w:qFormat/>
    <w:rsid w:val="00E635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6357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6357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6357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6357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63577"/>
    <w:rPr>
      <w:i/>
      <w:iCs/>
      <w:color w:val="404040" w:themeColor="text1" w:themeTint="BF"/>
    </w:rPr>
  </w:style>
  <w:style w:type="paragraph" w:styleId="ListeParagraf">
    <w:name w:val="List Paragraph"/>
    <w:basedOn w:val="Normal"/>
    <w:uiPriority w:val="34"/>
    <w:qFormat/>
    <w:rsid w:val="00E63577"/>
    <w:pPr>
      <w:ind w:left="720"/>
      <w:contextualSpacing/>
    </w:pPr>
  </w:style>
  <w:style w:type="character" w:styleId="GlVurgulama">
    <w:name w:val="Intense Emphasis"/>
    <w:basedOn w:val="VarsaylanParagrafYazTipi"/>
    <w:uiPriority w:val="21"/>
    <w:qFormat/>
    <w:rsid w:val="00E63577"/>
    <w:rPr>
      <w:i/>
      <w:iCs/>
      <w:color w:val="2F5496" w:themeColor="accent1" w:themeShade="BF"/>
    </w:rPr>
  </w:style>
  <w:style w:type="paragraph" w:styleId="GlAlnt">
    <w:name w:val="Intense Quote"/>
    <w:basedOn w:val="Normal"/>
    <w:next w:val="Normal"/>
    <w:link w:val="GlAlntChar"/>
    <w:uiPriority w:val="30"/>
    <w:qFormat/>
    <w:rsid w:val="00E635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E63577"/>
    <w:rPr>
      <w:i/>
      <w:iCs/>
      <w:color w:val="2F5496" w:themeColor="accent1" w:themeShade="BF"/>
    </w:rPr>
  </w:style>
  <w:style w:type="character" w:styleId="GlBavuru">
    <w:name w:val="Intense Reference"/>
    <w:basedOn w:val="VarsaylanParagrafYazTipi"/>
    <w:uiPriority w:val="32"/>
    <w:qFormat/>
    <w:rsid w:val="00E6357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1042</Words>
  <Characters>5941</Characters>
  <Application>Microsoft Office Word</Application>
  <DocSecurity>0</DocSecurity>
  <Lines>49</Lines>
  <Paragraphs>13</Paragraphs>
  <ScaleCrop>false</ScaleCrop>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OZAN UNAL</dc:creator>
  <cp:keywords/>
  <dc:description/>
  <cp:lastModifiedBy>OZAN UNAL</cp:lastModifiedBy>
  <cp:revision>3</cp:revision>
  <dcterms:created xsi:type="dcterms:W3CDTF">2026-05-15T11:41:00Z</dcterms:created>
  <dcterms:modified xsi:type="dcterms:W3CDTF">2026-05-15T12:40:00Z</dcterms:modified>
</cp:coreProperties>
</file>